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EC125" w14:textId="77777777" w:rsidR="003111D8" w:rsidRPr="000B748C" w:rsidRDefault="000B748C" w:rsidP="000B748C">
      <w:pPr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>Course: Connecting with Families and Employers</w:t>
      </w:r>
    </w:p>
    <w:p w14:paraId="07546151" w14:textId="77777777" w:rsidR="000B748C" w:rsidRPr="000B748C" w:rsidRDefault="000B748C" w:rsidP="000B748C">
      <w:pPr>
        <w:rPr>
          <w:rFonts w:ascii="Garamond" w:hAnsi="Garamond"/>
          <w:sz w:val="28"/>
          <w:szCs w:val="28"/>
        </w:rPr>
      </w:pPr>
    </w:p>
    <w:p w14:paraId="4B260EBB" w14:textId="77777777" w:rsidR="000B748C" w:rsidRPr="000B748C" w:rsidRDefault="000B748C" w:rsidP="000B748C">
      <w:pPr>
        <w:jc w:val="center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>Family Tip Sheets:</w:t>
      </w:r>
      <w:r w:rsidRPr="000B748C">
        <w:rPr>
          <w:rFonts w:ascii="Garamond" w:hAnsi="Garamond"/>
          <w:sz w:val="28"/>
          <w:szCs w:val="28"/>
        </w:rPr>
        <w:t xml:space="preserve"> </w:t>
      </w:r>
      <w:bookmarkStart w:id="0" w:name="_GoBack"/>
      <w:r w:rsidRPr="000B748C">
        <w:rPr>
          <w:rFonts w:ascii="Garamond" w:hAnsi="Garamond"/>
          <w:sz w:val="28"/>
          <w:szCs w:val="28"/>
        </w:rPr>
        <w:t>What Should I Know About How Work Impacts SSI Benefits</w:t>
      </w:r>
      <w:bookmarkEnd w:id="0"/>
      <w:r w:rsidRPr="000B748C">
        <w:rPr>
          <w:rFonts w:ascii="Garamond" w:hAnsi="Garamond"/>
          <w:sz w:val="28"/>
          <w:szCs w:val="28"/>
        </w:rPr>
        <w:t>?</w:t>
      </w:r>
    </w:p>
    <w:p w14:paraId="0E0FFF84" w14:textId="77777777" w:rsidR="000B748C" w:rsidRPr="000B748C" w:rsidRDefault="000B748C" w:rsidP="000B748C">
      <w:pPr>
        <w:jc w:val="center"/>
        <w:rPr>
          <w:rFonts w:ascii="Garamond" w:hAnsi="Garamond"/>
          <w:sz w:val="28"/>
          <w:szCs w:val="28"/>
        </w:rPr>
      </w:pPr>
    </w:p>
    <w:p w14:paraId="16CA2DCB" w14:textId="77777777" w:rsidR="000B748C" w:rsidRPr="000B748C" w:rsidRDefault="000B748C" w:rsidP="000B748C">
      <w:pPr>
        <w:pStyle w:val="Heading1"/>
        <w:spacing w:before="0" w:line="240" w:lineRule="auto"/>
        <w:ind w:left="0"/>
        <w:rPr>
          <w:rFonts w:ascii="Garamond" w:hAnsi="Garamond"/>
          <w:b w:val="0"/>
          <w:sz w:val="28"/>
          <w:szCs w:val="28"/>
        </w:rPr>
      </w:pPr>
      <w:r w:rsidRPr="000B748C">
        <w:rPr>
          <w:rFonts w:ascii="Garamond" w:hAnsi="Garamond"/>
          <w:b w:val="0"/>
          <w:sz w:val="28"/>
          <w:szCs w:val="28"/>
        </w:rPr>
        <w:t>The Basics</w:t>
      </w:r>
    </w:p>
    <w:p w14:paraId="654B791E" w14:textId="77777777" w:rsidR="000B748C" w:rsidRPr="000B748C" w:rsidRDefault="000B748C" w:rsidP="000B748C">
      <w:pPr>
        <w:pStyle w:val="BodyText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 xml:space="preserve">The Supplemental Security Income (SSI) program gives monthly payments to children and adults with disabilities who have very little income or resources. In Tennessee, a person who gets SSI will also get </w:t>
      </w:r>
      <w:proofErr w:type="spellStart"/>
      <w:r w:rsidRPr="000B748C">
        <w:rPr>
          <w:rFonts w:ascii="Garamond" w:hAnsi="Garamond"/>
          <w:sz w:val="28"/>
          <w:szCs w:val="28"/>
        </w:rPr>
        <w:t>TennCare</w:t>
      </w:r>
      <w:proofErr w:type="spellEnd"/>
      <w:r w:rsidRPr="000B748C">
        <w:rPr>
          <w:rFonts w:ascii="Garamond" w:hAnsi="Garamond"/>
          <w:sz w:val="28"/>
          <w:szCs w:val="28"/>
        </w:rPr>
        <w:t>.</w:t>
      </w:r>
    </w:p>
    <w:p w14:paraId="1B7272D4" w14:textId="77777777" w:rsidR="000B748C" w:rsidRPr="000B748C" w:rsidRDefault="000B748C" w:rsidP="000B748C">
      <w:pPr>
        <w:pStyle w:val="BodyText"/>
        <w:rPr>
          <w:rFonts w:ascii="Garamond" w:hAnsi="Garamond"/>
          <w:sz w:val="28"/>
          <w:szCs w:val="28"/>
        </w:rPr>
      </w:pPr>
    </w:p>
    <w:p w14:paraId="10ABFD52" w14:textId="77777777" w:rsidR="000B748C" w:rsidRPr="000B748C" w:rsidRDefault="000B748C" w:rsidP="000B748C">
      <w:pPr>
        <w:pStyle w:val="Heading1"/>
        <w:spacing w:before="0" w:line="240" w:lineRule="auto"/>
        <w:ind w:left="0"/>
        <w:rPr>
          <w:rFonts w:ascii="Garamond" w:hAnsi="Garamond"/>
          <w:b w:val="0"/>
          <w:sz w:val="28"/>
          <w:szCs w:val="28"/>
        </w:rPr>
      </w:pPr>
      <w:r w:rsidRPr="000B748C">
        <w:rPr>
          <w:rFonts w:ascii="Garamond" w:hAnsi="Garamond"/>
          <w:b w:val="0"/>
          <w:sz w:val="28"/>
          <w:szCs w:val="28"/>
        </w:rPr>
        <w:t>Myths</w:t>
      </w:r>
    </w:p>
    <w:p w14:paraId="3121DF26" w14:textId="77777777" w:rsidR="000B748C" w:rsidRPr="000B748C" w:rsidRDefault="000B748C" w:rsidP="000B748C">
      <w:pPr>
        <w:pStyle w:val="Heading2"/>
        <w:spacing w:before="0"/>
        <w:rPr>
          <w:rFonts w:ascii="Garamond" w:hAnsi="Garamond"/>
          <w:color w:val="auto"/>
          <w:sz w:val="28"/>
          <w:szCs w:val="28"/>
        </w:rPr>
      </w:pPr>
      <w:r w:rsidRPr="000B748C">
        <w:rPr>
          <w:rFonts w:ascii="Garamond" w:hAnsi="Garamond"/>
          <w:color w:val="auto"/>
          <w:sz w:val="28"/>
          <w:szCs w:val="28"/>
        </w:rPr>
        <w:t>Myth #1: My child will lose my SSI paycheck if they get a job</w:t>
      </w:r>
      <w:r>
        <w:rPr>
          <w:rFonts w:ascii="Garamond" w:hAnsi="Garamond"/>
          <w:color w:val="auto"/>
          <w:sz w:val="28"/>
          <w:szCs w:val="28"/>
        </w:rPr>
        <w:t>.</w:t>
      </w:r>
    </w:p>
    <w:p w14:paraId="7B7A7CA8" w14:textId="77777777" w:rsidR="000B748C" w:rsidRPr="000B748C" w:rsidRDefault="000B748C" w:rsidP="000B748C">
      <w:pPr>
        <w:pStyle w:val="BodyText"/>
        <w:ind w:left="720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>If your child gets a job, SSI will reduce the amount of their payment over time. The more income they have, the less their SSI check will be. A person will always make more in wages than they will lose in benefits.</w:t>
      </w:r>
    </w:p>
    <w:p w14:paraId="250D40A7" w14:textId="77777777" w:rsidR="000B748C" w:rsidRPr="000B748C" w:rsidRDefault="000B748C" w:rsidP="000B748C">
      <w:pPr>
        <w:pStyle w:val="BodyText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 xml:space="preserve">Myth #2: My child will </w:t>
      </w:r>
      <w:r w:rsidRPr="000B748C">
        <w:rPr>
          <w:rFonts w:ascii="Garamond" w:hAnsi="Garamond"/>
          <w:sz w:val="28"/>
          <w:szCs w:val="28"/>
        </w:rPr>
        <w:t xml:space="preserve">lose </w:t>
      </w:r>
      <w:proofErr w:type="spellStart"/>
      <w:r w:rsidRPr="000B748C">
        <w:rPr>
          <w:rFonts w:ascii="Garamond" w:hAnsi="Garamond"/>
          <w:sz w:val="28"/>
          <w:szCs w:val="28"/>
        </w:rPr>
        <w:t>TennCare</w:t>
      </w:r>
      <w:proofErr w:type="spellEnd"/>
      <w:r w:rsidRPr="000B748C">
        <w:rPr>
          <w:rFonts w:ascii="Garamond" w:hAnsi="Garamond"/>
          <w:sz w:val="28"/>
          <w:szCs w:val="28"/>
        </w:rPr>
        <w:t xml:space="preserve"> if they get a job.</w:t>
      </w:r>
    </w:p>
    <w:p w14:paraId="087617D2" w14:textId="77777777" w:rsidR="000B748C" w:rsidRPr="000B748C" w:rsidRDefault="000B748C" w:rsidP="000B748C">
      <w:pPr>
        <w:pStyle w:val="BodyText"/>
        <w:ind w:left="720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 xml:space="preserve">As long as a person is receiving any SSI payment, they will keep </w:t>
      </w:r>
      <w:proofErr w:type="spellStart"/>
      <w:r w:rsidRPr="000B748C">
        <w:rPr>
          <w:rFonts w:ascii="Garamond" w:hAnsi="Garamond"/>
          <w:sz w:val="28"/>
          <w:szCs w:val="28"/>
        </w:rPr>
        <w:t>TennCare</w:t>
      </w:r>
      <w:proofErr w:type="spellEnd"/>
      <w:r w:rsidRPr="000B748C">
        <w:rPr>
          <w:rFonts w:ascii="Garamond" w:hAnsi="Garamond"/>
          <w:sz w:val="28"/>
          <w:szCs w:val="28"/>
        </w:rPr>
        <w:t xml:space="preserve">. Even if your child makes too much to receive an SSI payment, they can maintain </w:t>
      </w:r>
      <w:proofErr w:type="spellStart"/>
      <w:r w:rsidRPr="000B748C">
        <w:rPr>
          <w:rFonts w:ascii="Garamond" w:hAnsi="Garamond"/>
          <w:sz w:val="28"/>
          <w:szCs w:val="28"/>
        </w:rPr>
        <w:t>TennCare</w:t>
      </w:r>
      <w:proofErr w:type="spellEnd"/>
      <w:r w:rsidRPr="000B748C">
        <w:rPr>
          <w:rFonts w:ascii="Garamond" w:hAnsi="Garamond"/>
          <w:sz w:val="28"/>
          <w:szCs w:val="28"/>
        </w:rPr>
        <w:t xml:space="preserve"> coverage unless they make over $40,000. Your child would still need to meet the SSI disability criteria.</w:t>
      </w:r>
    </w:p>
    <w:p w14:paraId="357C7BE7" w14:textId="77777777" w:rsidR="000B748C" w:rsidRPr="000B748C" w:rsidRDefault="000B748C" w:rsidP="000B748C">
      <w:pPr>
        <w:pStyle w:val="BodyText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>M</w:t>
      </w:r>
      <w:r w:rsidRPr="000B748C">
        <w:rPr>
          <w:rFonts w:ascii="Garamond" w:hAnsi="Garamond"/>
          <w:sz w:val="28"/>
          <w:szCs w:val="28"/>
        </w:rPr>
        <w:t>yth #3: My child will no</w:t>
      </w:r>
      <w:r w:rsidRPr="000B748C">
        <w:rPr>
          <w:rFonts w:ascii="Garamond" w:hAnsi="Garamond"/>
          <w:sz w:val="28"/>
          <w:szCs w:val="28"/>
        </w:rPr>
        <w:t>t be able to get their SSI pay</w:t>
      </w:r>
      <w:r w:rsidRPr="000B748C">
        <w:rPr>
          <w:rFonts w:ascii="Garamond" w:hAnsi="Garamond"/>
          <w:sz w:val="28"/>
          <w:szCs w:val="28"/>
        </w:rPr>
        <w:t>ments back if they stop working or lose their job</w:t>
      </w:r>
      <w:r w:rsidRPr="000B748C">
        <w:rPr>
          <w:rFonts w:ascii="Garamond" w:hAnsi="Garamond"/>
          <w:sz w:val="28"/>
          <w:szCs w:val="28"/>
        </w:rPr>
        <w:t>.</w:t>
      </w:r>
    </w:p>
    <w:p w14:paraId="03AA11A2" w14:textId="77777777" w:rsidR="000B748C" w:rsidRPr="000B748C" w:rsidRDefault="000B748C" w:rsidP="000B748C">
      <w:pPr>
        <w:pStyle w:val="BodyText"/>
        <w:ind w:left="720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 xml:space="preserve">Your child can reapply for SSI. If they continue to receive </w:t>
      </w:r>
      <w:proofErr w:type="spellStart"/>
      <w:r w:rsidRPr="000B748C">
        <w:rPr>
          <w:rFonts w:ascii="Garamond" w:hAnsi="Garamond"/>
          <w:sz w:val="28"/>
          <w:szCs w:val="28"/>
        </w:rPr>
        <w:t>TennCare</w:t>
      </w:r>
      <w:proofErr w:type="spellEnd"/>
      <w:r w:rsidRPr="000B748C">
        <w:rPr>
          <w:rFonts w:ascii="Garamond" w:hAnsi="Garamond"/>
          <w:sz w:val="28"/>
          <w:szCs w:val="28"/>
        </w:rPr>
        <w:t xml:space="preserve"> </w:t>
      </w:r>
      <w:r w:rsidRPr="000B748C">
        <w:rPr>
          <w:rFonts w:ascii="Garamond" w:hAnsi="Garamond"/>
          <w:sz w:val="28"/>
          <w:szCs w:val="28"/>
        </w:rPr>
        <w:t>after</w:t>
      </w:r>
      <w:r w:rsidRPr="000B748C">
        <w:rPr>
          <w:rFonts w:ascii="Garamond" w:hAnsi="Garamond"/>
          <w:sz w:val="28"/>
          <w:szCs w:val="28"/>
        </w:rPr>
        <w:t xml:space="preserve"> losing SSI, they won’t need to go through the entire application process again to get their SSI payments back.</w:t>
      </w:r>
    </w:p>
    <w:p w14:paraId="2E73169F" w14:textId="77777777" w:rsidR="000B748C" w:rsidRPr="000B748C" w:rsidRDefault="000B748C" w:rsidP="000B748C">
      <w:pPr>
        <w:pStyle w:val="Heading2"/>
        <w:spacing w:before="0"/>
        <w:rPr>
          <w:rFonts w:ascii="Garamond" w:hAnsi="Garamond"/>
          <w:color w:val="auto"/>
          <w:sz w:val="28"/>
          <w:szCs w:val="28"/>
        </w:rPr>
      </w:pPr>
      <w:r w:rsidRPr="000B748C">
        <w:rPr>
          <w:rFonts w:ascii="Garamond" w:hAnsi="Garamond"/>
          <w:color w:val="auto"/>
          <w:sz w:val="28"/>
          <w:szCs w:val="28"/>
        </w:rPr>
        <w:t>Myth #4: My child will automatically continue to receive SSI payments after the age of 18</w:t>
      </w:r>
      <w:r w:rsidRPr="000B748C">
        <w:rPr>
          <w:rFonts w:ascii="Garamond" w:hAnsi="Garamond"/>
          <w:color w:val="auto"/>
          <w:sz w:val="28"/>
          <w:szCs w:val="28"/>
        </w:rPr>
        <w:t>.</w:t>
      </w:r>
    </w:p>
    <w:p w14:paraId="10379008" w14:textId="77777777" w:rsidR="000B748C" w:rsidRPr="000B748C" w:rsidRDefault="000B748C" w:rsidP="000B748C">
      <w:pPr>
        <w:pStyle w:val="Heading2"/>
        <w:spacing w:before="0"/>
        <w:ind w:left="720"/>
        <w:rPr>
          <w:rFonts w:ascii="Garamond" w:hAnsi="Garamond"/>
          <w:color w:val="auto"/>
          <w:sz w:val="28"/>
          <w:szCs w:val="28"/>
        </w:rPr>
      </w:pPr>
      <w:r w:rsidRPr="000B748C">
        <w:rPr>
          <w:rFonts w:ascii="Garamond" w:hAnsi="Garamond"/>
          <w:color w:val="auto"/>
          <w:spacing w:val="-6"/>
          <w:sz w:val="28"/>
          <w:szCs w:val="28"/>
        </w:rPr>
        <w:t xml:space="preserve">Your </w:t>
      </w:r>
      <w:r w:rsidRPr="000B748C">
        <w:rPr>
          <w:rFonts w:ascii="Garamond" w:hAnsi="Garamond"/>
          <w:color w:val="auto"/>
          <w:sz w:val="28"/>
          <w:szCs w:val="28"/>
        </w:rPr>
        <w:t>child might continue to receive SSI payments after the age of 18, but the SSI program will do a review of their case. The SSI program has different eligibility criteria for adults than children. Adults have to prove they are unable to work due to their disabil</w:t>
      </w:r>
      <w:r w:rsidR="00E40A42">
        <w:rPr>
          <w:rFonts w:ascii="Garamond" w:hAnsi="Garamond"/>
          <w:color w:val="auto"/>
          <w:sz w:val="28"/>
          <w:szCs w:val="28"/>
        </w:rPr>
        <w:t>ity. Before the age of 18, con</w:t>
      </w:r>
      <w:r w:rsidRPr="000B748C">
        <w:rPr>
          <w:rFonts w:ascii="Garamond" w:hAnsi="Garamond"/>
          <w:color w:val="auto"/>
          <w:sz w:val="28"/>
          <w:szCs w:val="28"/>
        </w:rPr>
        <w:t xml:space="preserve">tact your local Social Security office and ask what you </w:t>
      </w:r>
      <w:r w:rsidRPr="000B748C">
        <w:rPr>
          <w:rFonts w:ascii="Garamond" w:hAnsi="Garamond"/>
          <w:color w:val="auto"/>
          <w:spacing w:val="-3"/>
          <w:sz w:val="28"/>
          <w:szCs w:val="28"/>
        </w:rPr>
        <w:t xml:space="preserve">need </w:t>
      </w:r>
      <w:r w:rsidRPr="000B748C">
        <w:rPr>
          <w:rFonts w:ascii="Garamond" w:hAnsi="Garamond"/>
          <w:color w:val="auto"/>
          <w:sz w:val="28"/>
          <w:szCs w:val="28"/>
        </w:rPr>
        <w:t>to do to assure SSI will continue.</w:t>
      </w:r>
    </w:p>
    <w:p w14:paraId="3E9D3436" w14:textId="77777777" w:rsidR="000B748C" w:rsidRPr="000B748C" w:rsidRDefault="000B748C" w:rsidP="000B748C">
      <w:pPr>
        <w:rPr>
          <w:rFonts w:ascii="Garamond" w:hAnsi="Garamond"/>
          <w:sz w:val="28"/>
          <w:szCs w:val="28"/>
        </w:rPr>
      </w:pPr>
    </w:p>
    <w:p w14:paraId="2FE8C306" w14:textId="77777777" w:rsidR="000B748C" w:rsidRPr="000B748C" w:rsidRDefault="000B748C" w:rsidP="000B748C">
      <w:pPr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>What questions should I ask?</w:t>
      </w:r>
    </w:p>
    <w:p w14:paraId="0F8E9AFE" w14:textId="77777777" w:rsidR="000B748C" w:rsidRPr="000B748C" w:rsidRDefault="000B748C" w:rsidP="000B748C">
      <w:pPr>
        <w:pStyle w:val="ListParagraph"/>
        <w:widowControl w:val="0"/>
        <w:numPr>
          <w:ilvl w:val="0"/>
          <w:numId w:val="2"/>
        </w:numPr>
        <w:tabs>
          <w:tab w:val="left" w:pos="419"/>
          <w:tab w:val="left" w:pos="420"/>
        </w:tabs>
        <w:autoSpaceDE w:val="0"/>
        <w:autoSpaceDN w:val="0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pacing w:val="-3"/>
          <w:sz w:val="28"/>
          <w:szCs w:val="28"/>
        </w:rPr>
        <w:t xml:space="preserve">How </w:t>
      </w:r>
      <w:r w:rsidRPr="000B748C">
        <w:rPr>
          <w:rFonts w:ascii="Garamond" w:hAnsi="Garamond"/>
          <w:sz w:val="28"/>
          <w:szCs w:val="28"/>
        </w:rPr>
        <w:t xml:space="preserve">much can my child make </w:t>
      </w:r>
      <w:r w:rsidRPr="000B748C">
        <w:rPr>
          <w:rFonts w:ascii="Garamond" w:hAnsi="Garamond"/>
          <w:spacing w:val="-4"/>
          <w:sz w:val="28"/>
          <w:szCs w:val="28"/>
        </w:rPr>
        <w:t xml:space="preserve">before </w:t>
      </w:r>
      <w:r w:rsidRPr="000B748C">
        <w:rPr>
          <w:rFonts w:ascii="Garamond" w:hAnsi="Garamond"/>
          <w:sz w:val="28"/>
          <w:szCs w:val="28"/>
        </w:rPr>
        <w:t>they will lose their SSI payment?</w:t>
      </w:r>
    </w:p>
    <w:p w14:paraId="6CDCC5A2" w14:textId="77777777" w:rsidR="000B748C" w:rsidRPr="000B748C" w:rsidRDefault="000B748C" w:rsidP="000B748C">
      <w:pPr>
        <w:pStyle w:val="ListParagraph"/>
        <w:widowControl w:val="0"/>
        <w:numPr>
          <w:ilvl w:val="0"/>
          <w:numId w:val="2"/>
        </w:numPr>
        <w:tabs>
          <w:tab w:val="left" w:pos="419"/>
          <w:tab w:val="left" w:pos="420"/>
        </w:tabs>
        <w:autoSpaceDE w:val="0"/>
        <w:autoSpaceDN w:val="0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pacing w:val="-3"/>
          <w:sz w:val="28"/>
          <w:szCs w:val="28"/>
        </w:rPr>
        <w:t xml:space="preserve">How </w:t>
      </w:r>
      <w:r w:rsidRPr="000B748C">
        <w:rPr>
          <w:rFonts w:ascii="Garamond" w:hAnsi="Garamond"/>
          <w:sz w:val="28"/>
          <w:szCs w:val="28"/>
        </w:rPr>
        <w:t xml:space="preserve">can I figure out how much lower my </w:t>
      </w:r>
      <w:r w:rsidRPr="000B748C">
        <w:rPr>
          <w:rFonts w:ascii="Garamond" w:hAnsi="Garamond"/>
          <w:spacing w:val="-4"/>
          <w:sz w:val="28"/>
          <w:szCs w:val="28"/>
        </w:rPr>
        <w:t xml:space="preserve">child’s </w:t>
      </w:r>
      <w:r w:rsidRPr="000B748C">
        <w:rPr>
          <w:rFonts w:ascii="Garamond" w:hAnsi="Garamond"/>
          <w:sz w:val="28"/>
          <w:szCs w:val="28"/>
        </w:rPr>
        <w:t xml:space="preserve">SSI check will be </w:t>
      </w:r>
      <w:r w:rsidRPr="000B748C">
        <w:rPr>
          <w:rFonts w:ascii="Garamond" w:hAnsi="Garamond"/>
          <w:spacing w:val="-8"/>
          <w:sz w:val="28"/>
          <w:szCs w:val="28"/>
        </w:rPr>
        <w:t xml:space="preserve">if </w:t>
      </w:r>
      <w:r w:rsidRPr="000B748C">
        <w:rPr>
          <w:rFonts w:ascii="Garamond" w:hAnsi="Garamond"/>
          <w:sz w:val="28"/>
          <w:szCs w:val="28"/>
        </w:rPr>
        <w:t>they begin</w:t>
      </w:r>
      <w:r w:rsidRPr="000B748C">
        <w:rPr>
          <w:rFonts w:ascii="Garamond" w:hAnsi="Garamond"/>
          <w:spacing w:val="-1"/>
          <w:sz w:val="28"/>
          <w:szCs w:val="28"/>
        </w:rPr>
        <w:t xml:space="preserve"> </w:t>
      </w:r>
      <w:r w:rsidRPr="000B748C">
        <w:rPr>
          <w:rFonts w:ascii="Garamond" w:hAnsi="Garamond"/>
          <w:sz w:val="28"/>
          <w:szCs w:val="28"/>
        </w:rPr>
        <w:t>working?</w:t>
      </w:r>
    </w:p>
    <w:p w14:paraId="6C96BD01" w14:textId="77777777" w:rsidR="000B748C" w:rsidRPr="000B748C" w:rsidRDefault="000B748C" w:rsidP="000B748C">
      <w:pPr>
        <w:pStyle w:val="ListParagraph"/>
        <w:widowControl w:val="0"/>
        <w:numPr>
          <w:ilvl w:val="0"/>
          <w:numId w:val="2"/>
        </w:numPr>
        <w:tabs>
          <w:tab w:val="left" w:pos="419"/>
          <w:tab w:val="left" w:pos="420"/>
        </w:tabs>
        <w:autoSpaceDE w:val="0"/>
        <w:autoSpaceDN w:val="0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pacing w:val="-3"/>
          <w:sz w:val="28"/>
          <w:szCs w:val="28"/>
        </w:rPr>
        <w:t xml:space="preserve">How </w:t>
      </w:r>
      <w:r w:rsidRPr="000B748C">
        <w:rPr>
          <w:rFonts w:ascii="Garamond" w:hAnsi="Garamond"/>
          <w:sz w:val="28"/>
          <w:szCs w:val="28"/>
        </w:rPr>
        <w:t xml:space="preserve">will savings affect my </w:t>
      </w:r>
      <w:r w:rsidRPr="000B748C">
        <w:rPr>
          <w:rFonts w:ascii="Garamond" w:hAnsi="Garamond"/>
          <w:spacing w:val="-4"/>
          <w:sz w:val="28"/>
          <w:szCs w:val="28"/>
        </w:rPr>
        <w:t xml:space="preserve">child’s </w:t>
      </w:r>
      <w:r w:rsidRPr="000B748C">
        <w:rPr>
          <w:rFonts w:ascii="Garamond" w:hAnsi="Garamond"/>
          <w:spacing w:val="-6"/>
          <w:sz w:val="28"/>
          <w:szCs w:val="28"/>
        </w:rPr>
        <w:t xml:space="preserve">SSI </w:t>
      </w:r>
      <w:r w:rsidRPr="000B748C">
        <w:rPr>
          <w:rFonts w:ascii="Garamond" w:hAnsi="Garamond"/>
          <w:sz w:val="28"/>
          <w:szCs w:val="28"/>
        </w:rPr>
        <w:t>check?</w:t>
      </w:r>
    </w:p>
    <w:p w14:paraId="6DDDB198" w14:textId="77777777" w:rsidR="000B748C" w:rsidRPr="000B748C" w:rsidRDefault="000B748C" w:rsidP="000B748C">
      <w:pPr>
        <w:pStyle w:val="ListParagraph"/>
        <w:widowControl w:val="0"/>
        <w:numPr>
          <w:ilvl w:val="0"/>
          <w:numId w:val="2"/>
        </w:numPr>
        <w:tabs>
          <w:tab w:val="left" w:pos="419"/>
          <w:tab w:val="left" w:pos="420"/>
        </w:tabs>
        <w:autoSpaceDE w:val="0"/>
        <w:autoSpaceDN w:val="0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 xml:space="preserve">Who do I contact if I think my </w:t>
      </w:r>
      <w:r w:rsidRPr="000B748C">
        <w:rPr>
          <w:rFonts w:ascii="Garamond" w:hAnsi="Garamond"/>
          <w:spacing w:val="-7"/>
          <w:sz w:val="28"/>
          <w:szCs w:val="28"/>
        </w:rPr>
        <w:t xml:space="preserve">child’s </w:t>
      </w:r>
      <w:r w:rsidRPr="000B748C">
        <w:rPr>
          <w:rFonts w:ascii="Garamond" w:hAnsi="Garamond"/>
          <w:sz w:val="28"/>
          <w:szCs w:val="28"/>
        </w:rPr>
        <w:t>SSI amount is not correct or I need to update information?</w:t>
      </w:r>
    </w:p>
    <w:p w14:paraId="6CF2F327" w14:textId="77777777" w:rsidR="000B748C" w:rsidRPr="000B748C" w:rsidRDefault="000B748C" w:rsidP="000B748C">
      <w:pPr>
        <w:pStyle w:val="ListParagraph"/>
        <w:widowControl w:val="0"/>
        <w:numPr>
          <w:ilvl w:val="0"/>
          <w:numId w:val="2"/>
        </w:numPr>
        <w:tabs>
          <w:tab w:val="left" w:pos="419"/>
          <w:tab w:val="left" w:pos="420"/>
        </w:tabs>
        <w:autoSpaceDE w:val="0"/>
        <w:autoSpaceDN w:val="0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 xml:space="preserve">What work incentives are my </w:t>
      </w:r>
      <w:r w:rsidRPr="000B748C">
        <w:rPr>
          <w:rFonts w:ascii="Garamond" w:hAnsi="Garamond"/>
          <w:spacing w:val="-3"/>
          <w:sz w:val="28"/>
          <w:szCs w:val="28"/>
        </w:rPr>
        <w:t xml:space="preserve">child </w:t>
      </w:r>
      <w:r w:rsidRPr="000B748C">
        <w:rPr>
          <w:rFonts w:ascii="Garamond" w:hAnsi="Garamond"/>
          <w:sz w:val="28"/>
          <w:szCs w:val="28"/>
        </w:rPr>
        <w:t>eligible for?</w:t>
      </w:r>
    </w:p>
    <w:p w14:paraId="3F66FE67" w14:textId="77777777" w:rsidR="000B748C" w:rsidRPr="000B748C" w:rsidRDefault="000B748C" w:rsidP="000B748C">
      <w:pPr>
        <w:pStyle w:val="ListParagraph"/>
        <w:widowControl w:val="0"/>
        <w:numPr>
          <w:ilvl w:val="0"/>
          <w:numId w:val="2"/>
        </w:numPr>
        <w:tabs>
          <w:tab w:val="left" w:pos="419"/>
          <w:tab w:val="left" w:pos="420"/>
        </w:tabs>
        <w:autoSpaceDE w:val="0"/>
        <w:autoSpaceDN w:val="0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lastRenderedPageBreak/>
        <w:t xml:space="preserve">What do I need to prepare for my </w:t>
      </w:r>
      <w:r w:rsidRPr="000B748C">
        <w:rPr>
          <w:rFonts w:ascii="Garamond" w:hAnsi="Garamond"/>
          <w:spacing w:val="-7"/>
          <w:sz w:val="28"/>
          <w:szCs w:val="28"/>
        </w:rPr>
        <w:t xml:space="preserve">child’s </w:t>
      </w:r>
      <w:r w:rsidRPr="000B748C">
        <w:rPr>
          <w:rFonts w:ascii="Garamond" w:hAnsi="Garamond"/>
          <w:sz w:val="28"/>
          <w:szCs w:val="28"/>
        </w:rPr>
        <w:t>Age 1</w:t>
      </w:r>
      <w:r w:rsidRPr="000B748C">
        <w:rPr>
          <w:rFonts w:ascii="Garamond" w:hAnsi="Garamond"/>
          <w:sz w:val="28"/>
          <w:szCs w:val="28"/>
        </w:rPr>
        <w:t>8 determination or redetermina</w:t>
      </w:r>
      <w:r w:rsidRPr="000B748C">
        <w:rPr>
          <w:rFonts w:ascii="Garamond" w:hAnsi="Garamond"/>
          <w:sz w:val="28"/>
          <w:szCs w:val="28"/>
        </w:rPr>
        <w:t>tion?</w:t>
      </w:r>
    </w:p>
    <w:p w14:paraId="6D3A8A29" w14:textId="77777777" w:rsidR="000B748C" w:rsidRPr="000B748C" w:rsidRDefault="000B748C" w:rsidP="000B748C">
      <w:pPr>
        <w:widowControl w:val="0"/>
        <w:tabs>
          <w:tab w:val="left" w:pos="419"/>
          <w:tab w:val="left" w:pos="420"/>
        </w:tabs>
        <w:autoSpaceDE w:val="0"/>
        <w:autoSpaceDN w:val="0"/>
        <w:rPr>
          <w:rFonts w:ascii="Garamond" w:hAnsi="Garamond"/>
          <w:sz w:val="28"/>
          <w:szCs w:val="28"/>
        </w:rPr>
      </w:pPr>
    </w:p>
    <w:p w14:paraId="79D33170" w14:textId="77777777" w:rsidR="000B748C" w:rsidRPr="000B748C" w:rsidRDefault="000B748C" w:rsidP="000B748C">
      <w:pPr>
        <w:widowControl w:val="0"/>
        <w:tabs>
          <w:tab w:val="left" w:pos="419"/>
          <w:tab w:val="left" w:pos="420"/>
        </w:tabs>
        <w:autoSpaceDE w:val="0"/>
        <w:autoSpaceDN w:val="0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>Who can help me?</w:t>
      </w:r>
    </w:p>
    <w:p w14:paraId="361CA148" w14:textId="77777777" w:rsidR="000B748C" w:rsidRPr="000B748C" w:rsidRDefault="000B748C" w:rsidP="000B748C">
      <w:pPr>
        <w:pStyle w:val="ListParagraph"/>
        <w:widowControl w:val="0"/>
        <w:numPr>
          <w:ilvl w:val="0"/>
          <w:numId w:val="3"/>
        </w:numPr>
        <w:tabs>
          <w:tab w:val="left" w:pos="419"/>
          <w:tab w:val="left" w:pos="420"/>
        </w:tabs>
        <w:autoSpaceDE w:val="0"/>
        <w:autoSpaceDN w:val="0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 xml:space="preserve">Benefits to Work </w:t>
      </w:r>
      <w:r w:rsidR="00E40A42">
        <w:rPr>
          <w:rFonts w:ascii="Garamond" w:hAnsi="Garamond"/>
          <w:sz w:val="28"/>
          <w:szCs w:val="28"/>
        </w:rPr>
        <w:t>is a program in Ten</w:t>
      </w:r>
      <w:r w:rsidRPr="000B748C">
        <w:rPr>
          <w:rFonts w:ascii="Garamond" w:hAnsi="Garamond"/>
          <w:sz w:val="28"/>
          <w:szCs w:val="28"/>
        </w:rPr>
        <w:t>nessee that can help you understand how benefits will impacted by working.</w:t>
      </w:r>
    </w:p>
    <w:p w14:paraId="036409EC" w14:textId="77777777" w:rsidR="000B748C" w:rsidRPr="000B748C" w:rsidRDefault="000B748C" w:rsidP="000B748C">
      <w:pPr>
        <w:pStyle w:val="ListParagraph"/>
        <w:widowControl w:val="0"/>
        <w:numPr>
          <w:ilvl w:val="0"/>
          <w:numId w:val="3"/>
        </w:numPr>
        <w:tabs>
          <w:tab w:val="left" w:pos="419"/>
          <w:tab w:val="left" w:pos="420"/>
        </w:tabs>
        <w:autoSpaceDE w:val="0"/>
        <w:autoSpaceDN w:val="0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 xml:space="preserve">Contact a Benefits to </w:t>
      </w:r>
      <w:r w:rsidRPr="000B748C">
        <w:rPr>
          <w:rFonts w:ascii="Garamond" w:hAnsi="Garamond"/>
          <w:spacing w:val="-7"/>
          <w:sz w:val="28"/>
          <w:szCs w:val="28"/>
        </w:rPr>
        <w:t xml:space="preserve">Work </w:t>
      </w:r>
      <w:r w:rsidRPr="000B748C">
        <w:rPr>
          <w:rFonts w:ascii="Garamond" w:hAnsi="Garamond"/>
          <w:sz w:val="28"/>
          <w:szCs w:val="28"/>
        </w:rPr>
        <w:t xml:space="preserve">counselor: </w:t>
      </w:r>
      <w:hyperlink r:id="rId5">
        <w:r w:rsidRPr="000B748C">
          <w:rPr>
            <w:rFonts w:ascii="Garamond" w:hAnsi="Garamond"/>
            <w:w w:val="95"/>
            <w:sz w:val="28"/>
            <w:szCs w:val="28"/>
            <w:u w:val="single" w:color="2864B0"/>
          </w:rPr>
          <w:t>https://go.transitiontn.org/benefits-work</w:t>
        </w:r>
      </w:hyperlink>
      <w:r w:rsidRPr="000B748C">
        <w:rPr>
          <w:rFonts w:ascii="Garamond" w:hAnsi="Garamond"/>
          <w:w w:val="95"/>
          <w:sz w:val="28"/>
          <w:szCs w:val="28"/>
        </w:rPr>
        <w:t xml:space="preserve">  </w:t>
      </w:r>
      <w:r w:rsidRPr="000B748C">
        <w:rPr>
          <w:rFonts w:ascii="Garamond" w:hAnsi="Garamond"/>
          <w:sz w:val="28"/>
          <w:szCs w:val="28"/>
        </w:rPr>
        <w:t>1 (888) 839-5333</w:t>
      </w:r>
    </w:p>
    <w:p w14:paraId="2FDD5024" w14:textId="77777777" w:rsidR="000B748C" w:rsidRPr="000B748C" w:rsidRDefault="000B748C" w:rsidP="000B748C">
      <w:pPr>
        <w:pStyle w:val="ListParagraph"/>
        <w:widowControl w:val="0"/>
        <w:numPr>
          <w:ilvl w:val="0"/>
          <w:numId w:val="3"/>
        </w:numPr>
        <w:tabs>
          <w:tab w:val="left" w:pos="419"/>
          <w:tab w:val="left" w:pos="420"/>
        </w:tabs>
        <w:autoSpaceDE w:val="0"/>
        <w:autoSpaceDN w:val="0"/>
        <w:rPr>
          <w:rFonts w:ascii="Garamond" w:hAnsi="Garamond"/>
          <w:sz w:val="28"/>
          <w:szCs w:val="28"/>
        </w:rPr>
      </w:pPr>
      <w:r w:rsidRPr="000B748C">
        <w:rPr>
          <w:rFonts w:ascii="Garamond" w:hAnsi="Garamond"/>
          <w:sz w:val="28"/>
          <w:szCs w:val="28"/>
        </w:rPr>
        <w:t xml:space="preserve">Contact </w:t>
      </w:r>
      <w:r w:rsidRPr="000B748C">
        <w:rPr>
          <w:rFonts w:ascii="Garamond" w:hAnsi="Garamond"/>
          <w:spacing w:val="-3"/>
          <w:sz w:val="28"/>
          <w:szCs w:val="28"/>
        </w:rPr>
        <w:t xml:space="preserve">your </w:t>
      </w:r>
      <w:r w:rsidRPr="000B748C">
        <w:rPr>
          <w:rFonts w:ascii="Garamond" w:hAnsi="Garamond"/>
          <w:sz w:val="28"/>
          <w:szCs w:val="28"/>
        </w:rPr>
        <w:t xml:space="preserve">Social Security office: </w:t>
      </w:r>
      <w:hyperlink r:id="rId6">
        <w:r w:rsidRPr="000B748C">
          <w:rPr>
            <w:rFonts w:ascii="Garamond" w:hAnsi="Garamond"/>
            <w:sz w:val="28"/>
            <w:szCs w:val="28"/>
            <w:u w:val="single" w:color="2864B0"/>
          </w:rPr>
          <w:t>https://go.transitiontn.org/ContactSS</w:t>
        </w:r>
      </w:hyperlink>
      <w:r w:rsidRPr="000B748C">
        <w:rPr>
          <w:rFonts w:ascii="Garamond" w:hAnsi="Garamond"/>
          <w:sz w:val="28"/>
          <w:szCs w:val="28"/>
        </w:rPr>
        <w:t xml:space="preserve"> 1 (877) 808-5461</w:t>
      </w:r>
    </w:p>
    <w:p w14:paraId="585851C3" w14:textId="77777777" w:rsidR="000B748C" w:rsidRPr="000B748C" w:rsidRDefault="000B748C" w:rsidP="000B748C"/>
    <w:p w14:paraId="4F459A21" w14:textId="77777777" w:rsidR="000B748C" w:rsidRDefault="000B748C" w:rsidP="000B748C">
      <w:pPr>
        <w:pStyle w:val="BodyText"/>
        <w:spacing w:line="249" w:lineRule="auto"/>
        <w:ind w:right="4533"/>
      </w:pPr>
    </w:p>
    <w:p w14:paraId="3C36BA3B" w14:textId="77777777" w:rsidR="000B748C" w:rsidRDefault="000B748C"/>
    <w:sectPr w:rsidR="000B748C" w:rsidSect="0041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Dido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414CD"/>
    <w:multiLevelType w:val="hybridMultilevel"/>
    <w:tmpl w:val="688AECB0"/>
    <w:lvl w:ilvl="0" w:tplc="DD2675BA">
      <w:numFmt w:val="bullet"/>
      <w:lvlText w:val="•"/>
      <w:lvlJc w:val="left"/>
      <w:pPr>
        <w:ind w:left="419" w:hanging="360"/>
      </w:pPr>
      <w:rPr>
        <w:rFonts w:ascii="Times New Roman" w:eastAsia="Times New Roman" w:hAnsi="Times New Roman" w:cs="Times New Roman" w:hint="default"/>
        <w:w w:val="111"/>
        <w:sz w:val="24"/>
        <w:szCs w:val="24"/>
        <w:lang w:val="en-US" w:eastAsia="en-US" w:bidi="en-US"/>
      </w:rPr>
    </w:lvl>
    <w:lvl w:ilvl="1" w:tplc="E2CC3734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en-US"/>
      </w:rPr>
    </w:lvl>
    <w:lvl w:ilvl="2" w:tplc="2A36E3C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6AF4B062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en-US"/>
      </w:rPr>
    </w:lvl>
    <w:lvl w:ilvl="4" w:tplc="29F864E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5" w:tplc="833C1FF8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en-US"/>
      </w:rPr>
    </w:lvl>
    <w:lvl w:ilvl="6" w:tplc="C6EC03F4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en-US"/>
      </w:rPr>
    </w:lvl>
    <w:lvl w:ilvl="7" w:tplc="0A90781E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en-US"/>
      </w:rPr>
    </w:lvl>
    <w:lvl w:ilvl="8" w:tplc="95101FE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en-US"/>
      </w:rPr>
    </w:lvl>
  </w:abstractNum>
  <w:abstractNum w:abstractNumId="1">
    <w:nsid w:val="5CAA1D54"/>
    <w:multiLevelType w:val="hybridMultilevel"/>
    <w:tmpl w:val="9B4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C5809"/>
    <w:multiLevelType w:val="hybridMultilevel"/>
    <w:tmpl w:val="321A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8C"/>
    <w:rsid w:val="000B748C"/>
    <w:rsid w:val="00413637"/>
    <w:rsid w:val="00E40A42"/>
    <w:rsid w:val="00F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E32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B748C"/>
    <w:pPr>
      <w:widowControl w:val="0"/>
      <w:autoSpaceDE w:val="0"/>
      <w:autoSpaceDN w:val="0"/>
      <w:spacing w:before="205" w:line="379" w:lineRule="exact"/>
      <w:ind w:left="890"/>
      <w:outlineLvl w:val="0"/>
    </w:pPr>
    <w:rPr>
      <w:rFonts w:ascii="Adobe Garamond Pro" w:eastAsia="Adobe Garamond Pro" w:hAnsi="Adobe Garamond Pro" w:cs="Adobe Garamond Pro"/>
      <w:b/>
      <w:bCs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4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748C"/>
    <w:rPr>
      <w:rFonts w:ascii="Adobe Garamond Pro" w:eastAsia="Adobe Garamond Pro" w:hAnsi="Adobe Garamond Pro" w:cs="Adobe Garamond Pro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B748C"/>
    <w:pPr>
      <w:widowControl w:val="0"/>
      <w:autoSpaceDE w:val="0"/>
      <w:autoSpaceDN w:val="0"/>
    </w:pPr>
    <w:rPr>
      <w:rFonts w:ascii="Adobe Garamond Pro" w:eastAsia="Adobe Garamond Pro" w:hAnsi="Adobe Garamond Pro" w:cs="Adobe Garamond Pr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B748C"/>
    <w:rPr>
      <w:rFonts w:ascii="Adobe Garamond Pro" w:eastAsia="Adobe Garamond Pro" w:hAnsi="Adobe Garamond Pro" w:cs="Adobe Garamond Pro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B74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.transitiontn.org/benefits-work" TargetMode="External"/><Relationship Id="rId6" Type="http://schemas.openxmlformats.org/officeDocument/2006/relationships/hyperlink" Target="https://go.transitiontn.org/ContactS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The Basics</vt:lpstr>
      <vt:lpstr>Myths</vt:lpstr>
      <vt:lpstr>    Myth #1: My child will lose my SSI paycheck if they get a job.</vt:lpstr>
      <vt:lpstr>    Myth #4: My child will automatically continue to receive SSI payments after the </vt:lpstr>
      <vt:lpstr>    Your child might continue to receive SSI payments after the age of 18, but the S</vt:lpstr>
    </vt:vector>
  </TitlesOfParts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Tyrrel</dc:creator>
  <cp:keywords/>
  <dc:description/>
  <cp:lastModifiedBy>Rachael Tyrrel</cp:lastModifiedBy>
  <cp:revision>1</cp:revision>
  <dcterms:created xsi:type="dcterms:W3CDTF">2020-05-18T20:41:00Z</dcterms:created>
  <dcterms:modified xsi:type="dcterms:W3CDTF">2020-05-18T20:49:00Z</dcterms:modified>
</cp:coreProperties>
</file>