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4D0" w14:textId="77777777" w:rsidR="00EC721A" w:rsidRPr="00BF0BE5" w:rsidRDefault="00EC721A" w:rsidP="00EC721A">
      <w:pPr>
        <w:jc w:val="center"/>
        <w:rPr>
          <w:rFonts w:ascii="Palatino" w:hAnsi="Palatino"/>
        </w:rPr>
      </w:pPr>
      <w:r w:rsidRPr="00BF0BE5">
        <w:rPr>
          <w:rFonts w:ascii="Palatino" w:hAnsi="Palatino"/>
        </w:rPr>
        <w:t>Partner Overview:</w:t>
      </w:r>
    </w:p>
    <w:p w14:paraId="7D121C8C" w14:textId="2AD1AF60" w:rsidR="00EC721A" w:rsidRPr="00BF0BE5" w:rsidRDefault="003915F0" w:rsidP="00EC721A">
      <w:pPr>
        <w:jc w:val="center"/>
        <w:rPr>
          <w:rFonts w:ascii="Palatino" w:hAnsi="Palatino"/>
        </w:rPr>
      </w:pPr>
      <w:r w:rsidRPr="00BF0BE5">
        <w:rPr>
          <w:rFonts w:ascii="Palatino" w:hAnsi="Palatino"/>
        </w:rPr>
        <w:t>American Job Center</w:t>
      </w:r>
      <w:r w:rsidR="00701D5D" w:rsidRPr="00BF0BE5">
        <w:rPr>
          <w:rFonts w:ascii="Palatino" w:hAnsi="Palatino"/>
        </w:rPr>
        <w:t>s</w:t>
      </w:r>
    </w:p>
    <w:p w14:paraId="36FA350A" w14:textId="39CA5B21" w:rsidR="00431173" w:rsidRPr="00BF0BE5" w:rsidRDefault="00431173">
      <w:pPr>
        <w:rPr>
          <w:rFonts w:ascii="Palatino" w:hAnsi="Palatino"/>
          <w:sz w:val="22"/>
          <w:szCs w:val="22"/>
        </w:rPr>
      </w:pPr>
    </w:p>
    <w:p w14:paraId="3FB6B712" w14:textId="3113E6D4" w:rsidR="00EC721A" w:rsidRPr="00BF0BE5" w:rsidRDefault="00EC721A">
      <w:pPr>
        <w:rPr>
          <w:rFonts w:ascii="Palatino" w:hAnsi="Palatino"/>
          <w:b/>
          <w:bCs/>
          <w:sz w:val="22"/>
          <w:szCs w:val="22"/>
        </w:rPr>
      </w:pPr>
      <w:r w:rsidRPr="00BF0BE5">
        <w:rPr>
          <w:rFonts w:ascii="Palatino" w:hAnsi="Palatino"/>
          <w:b/>
          <w:bCs/>
          <w:sz w:val="22"/>
          <w:szCs w:val="22"/>
        </w:rPr>
        <w:t>What should I know about A</w:t>
      </w:r>
      <w:r w:rsidR="009B1686" w:rsidRPr="00BF0BE5">
        <w:rPr>
          <w:rFonts w:ascii="Palatino" w:hAnsi="Palatino"/>
          <w:b/>
          <w:bCs/>
          <w:sz w:val="22"/>
          <w:szCs w:val="22"/>
        </w:rPr>
        <w:t>merican Job Center</w:t>
      </w:r>
      <w:r w:rsidR="00701D5D" w:rsidRPr="00BF0BE5">
        <w:rPr>
          <w:rFonts w:ascii="Palatino" w:hAnsi="Palatino"/>
          <w:b/>
          <w:bCs/>
          <w:sz w:val="22"/>
          <w:szCs w:val="22"/>
        </w:rPr>
        <w:t>s</w:t>
      </w:r>
      <w:r w:rsidR="00D3353F" w:rsidRPr="00BF0BE5">
        <w:rPr>
          <w:rFonts w:ascii="Palatino" w:hAnsi="Palatino"/>
          <w:b/>
          <w:bCs/>
          <w:sz w:val="22"/>
          <w:szCs w:val="22"/>
        </w:rPr>
        <w:t xml:space="preserve"> (AJCs)</w:t>
      </w:r>
      <w:r w:rsidR="009B1686" w:rsidRPr="00BF0BE5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068FACC7" w14:textId="3A61DCCA" w:rsidR="00E12601" w:rsidRDefault="0023134E" w:rsidP="00D46C2F">
      <w:p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American Job </w:t>
      </w:r>
      <w:r w:rsidR="003848C4" w:rsidRPr="00BF0BE5">
        <w:rPr>
          <w:rFonts w:ascii="Palatino" w:hAnsi="Palatino"/>
          <w:sz w:val="22"/>
          <w:szCs w:val="22"/>
        </w:rPr>
        <w:t>C</w:t>
      </w:r>
      <w:r w:rsidRPr="00BF0BE5">
        <w:rPr>
          <w:rFonts w:ascii="Palatino" w:hAnsi="Palatino"/>
          <w:sz w:val="22"/>
          <w:szCs w:val="22"/>
        </w:rPr>
        <w:t>enter</w:t>
      </w:r>
      <w:r w:rsidR="003848C4" w:rsidRPr="00BF0BE5">
        <w:rPr>
          <w:rFonts w:ascii="Palatino" w:hAnsi="Palatino"/>
          <w:sz w:val="22"/>
          <w:szCs w:val="22"/>
        </w:rPr>
        <w:t>s</w:t>
      </w:r>
      <w:r w:rsidRPr="00BF0BE5">
        <w:rPr>
          <w:rFonts w:ascii="Palatino" w:hAnsi="Palatino"/>
          <w:sz w:val="22"/>
          <w:szCs w:val="22"/>
        </w:rPr>
        <w:t xml:space="preserve"> offer </w:t>
      </w:r>
      <w:r w:rsidR="000D1FDC" w:rsidRPr="00BF0BE5">
        <w:rPr>
          <w:rFonts w:ascii="Palatino" w:hAnsi="Palatino"/>
          <w:sz w:val="22"/>
          <w:szCs w:val="22"/>
        </w:rPr>
        <w:t xml:space="preserve">free </w:t>
      </w:r>
      <w:r w:rsidRPr="00BF0BE5">
        <w:rPr>
          <w:rFonts w:ascii="Palatino" w:hAnsi="Palatino"/>
          <w:sz w:val="22"/>
          <w:szCs w:val="22"/>
        </w:rPr>
        <w:t>services and</w:t>
      </w:r>
      <w:r w:rsidR="008C4D6B">
        <w:rPr>
          <w:rFonts w:ascii="Palatino" w:hAnsi="Palatino"/>
          <w:sz w:val="22"/>
          <w:szCs w:val="22"/>
        </w:rPr>
        <w:t xml:space="preserve"> career workshops</w:t>
      </w:r>
      <w:r w:rsidRPr="00BF0BE5">
        <w:rPr>
          <w:rFonts w:ascii="Palatino" w:hAnsi="Palatino"/>
          <w:sz w:val="22"/>
          <w:szCs w:val="22"/>
        </w:rPr>
        <w:t xml:space="preserve"> to su</w:t>
      </w:r>
      <w:r w:rsidR="000D1FDC" w:rsidRPr="00BF0BE5">
        <w:rPr>
          <w:rFonts w:ascii="Palatino" w:hAnsi="Palatino"/>
          <w:sz w:val="22"/>
          <w:szCs w:val="22"/>
        </w:rPr>
        <w:t xml:space="preserve">pport job seekers. </w:t>
      </w:r>
      <w:r w:rsidR="00DC007F" w:rsidRPr="00BF0BE5">
        <w:rPr>
          <w:rFonts w:ascii="Palatino" w:hAnsi="Palatino"/>
          <w:sz w:val="22"/>
          <w:szCs w:val="22"/>
        </w:rPr>
        <w:t>These centers have resources for</w:t>
      </w:r>
      <w:r w:rsidR="008C4D6B">
        <w:rPr>
          <w:rFonts w:ascii="Palatino" w:hAnsi="Palatino"/>
          <w:sz w:val="22"/>
          <w:szCs w:val="22"/>
        </w:rPr>
        <w:t xml:space="preserve"> all individuals looking for work, including </w:t>
      </w:r>
      <w:r w:rsidR="00DC007F" w:rsidRPr="00BF0BE5">
        <w:rPr>
          <w:rFonts w:ascii="Palatino" w:hAnsi="Palatino"/>
          <w:sz w:val="22"/>
          <w:szCs w:val="22"/>
        </w:rPr>
        <w:t xml:space="preserve">entry-level workers, young adults, and workers with disabilities. </w:t>
      </w:r>
      <w:r w:rsidR="00D46C2F" w:rsidRPr="00BF0BE5">
        <w:rPr>
          <w:rFonts w:ascii="Palatino" w:hAnsi="Palatino"/>
          <w:sz w:val="22"/>
          <w:szCs w:val="22"/>
        </w:rPr>
        <w:t xml:space="preserve">The services provided by AJCs vary but can include the </w:t>
      </w:r>
      <w:r w:rsidR="00E12601">
        <w:rPr>
          <w:rFonts w:ascii="Palatino" w:hAnsi="Palatino"/>
          <w:sz w:val="22"/>
          <w:szCs w:val="22"/>
        </w:rPr>
        <w:t>below:</w:t>
      </w:r>
    </w:p>
    <w:p w14:paraId="4AF718E9" w14:textId="2EE25B87" w:rsid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</w:t>
      </w:r>
      <w:r w:rsidR="00D46C2F" w:rsidRPr="00E12601">
        <w:rPr>
          <w:rFonts w:ascii="Palatino" w:hAnsi="Palatino"/>
          <w:sz w:val="22"/>
          <w:szCs w:val="22"/>
        </w:rPr>
        <w:t>ssessment of skills, abilities, aptitudes and needs</w:t>
      </w:r>
    </w:p>
    <w:p w14:paraId="30322077" w14:textId="296865E4" w:rsid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</w:t>
      </w:r>
      <w:r w:rsidR="00D46C2F" w:rsidRPr="00E12601">
        <w:rPr>
          <w:rFonts w:ascii="Palatino" w:hAnsi="Palatino"/>
          <w:sz w:val="22"/>
          <w:szCs w:val="22"/>
        </w:rPr>
        <w:t>ssistance with unemployment insurance</w:t>
      </w:r>
    </w:p>
    <w:p w14:paraId="0CDD5B8B" w14:textId="015181D3" w:rsid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</w:t>
      </w:r>
      <w:r w:rsidR="00D46C2F" w:rsidRPr="00E12601">
        <w:rPr>
          <w:rFonts w:ascii="Palatino" w:hAnsi="Palatino"/>
          <w:sz w:val="22"/>
          <w:szCs w:val="22"/>
        </w:rPr>
        <w:t>ccess to employment services such as the state’</w:t>
      </w:r>
      <w:r w:rsidR="00707F72">
        <w:rPr>
          <w:rFonts w:ascii="Palatino" w:hAnsi="Palatino"/>
          <w:sz w:val="22"/>
          <w:szCs w:val="22"/>
        </w:rPr>
        <w:t>s</w:t>
      </w:r>
      <w:r w:rsidR="00D46C2F" w:rsidRPr="00E12601">
        <w:rPr>
          <w:rFonts w:ascii="Palatino" w:hAnsi="Palatino"/>
          <w:sz w:val="22"/>
          <w:szCs w:val="22"/>
        </w:rPr>
        <w:t xml:space="preserve"> job board and labor market information</w:t>
      </w:r>
    </w:p>
    <w:p w14:paraId="145CF7FF" w14:textId="77777777" w:rsid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</w:t>
      </w:r>
      <w:r w:rsidR="00D46C2F" w:rsidRPr="00E12601">
        <w:rPr>
          <w:rFonts w:ascii="Palatino" w:hAnsi="Palatino"/>
          <w:sz w:val="22"/>
          <w:szCs w:val="22"/>
        </w:rPr>
        <w:t>areer counseling</w:t>
      </w:r>
    </w:p>
    <w:p w14:paraId="465E7B40" w14:textId="71CE5F9D" w:rsid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J</w:t>
      </w:r>
      <w:r w:rsidR="00D46C2F" w:rsidRPr="00E12601">
        <w:rPr>
          <w:rFonts w:ascii="Palatino" w:hAnsi="Palatino"/>
          <w:sz w:val="22"/>
          <w:szCs w:val="22"/>
        </w:rPr>
        <w:t xml:space="preserve">ob search and job placement assistance including funds for </w:t>
      </w:r>
      <w:r w:rsidR="003D6D85">
        <w:rPr>
          <w:rFonts w:ascii="Palatino" w:hAnsi="Palatino"/>
          <w:sz w:val="22"/>
          <w:szCs w:val="22"/>
        </w:rPr>
        <w:t>career workshops.</w:t>
      </w:r>
      <w:r w:rsidR="00D46C2F" w:rsidRPr="00E12601">
        <w:rPr>
          <w:rFonts w:ascii="Palatino" w:hAnsi="Palatino"/>
          <w:sz w:val="22"/>
          <w:szCs w:val="22"/>
        </w:rPr>
        <w:t xml:space="preserve"> education, and related supportive services such as day care and transportation. </w:t>
      </w:r>
    </w:p>
    <w:p w14:paraId="6079DFF1" w14:textId="77777777" w:rsid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Access to computers and technology for job searching</w:t>
      </w:r>
    </w:p>
    <w:p w14:paraId="2C8E5D87" w14:textId="2AC872EA" w:rsidR="00D46C2F" w:rsidRPr="00E12601" w:rsidRDefault="00E12601" w:rsidP="00E12601">
      <w:pPr>
        <w:pStyle w:val="ListParagraph"/>
        <w:numPr>
          <w:ilvl w:val="0"/>
          <w:numId w:val="1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Workshops</w:t>
      </w:r>
      <w:r w:rsidR="00D46C2F" w:rsidRPr="00E12601">
        <w:rPr>
          <w:rFonts w:ascii="Palatino" w:hAnsi="Palatino"/>
          <w:sz w:val="22"/>
          <w:szCs w:val="22"/>
        </w:rPr>
        <w:t xml:space="preserve"> on topics </w:t>
      </w:r>
      <w:r>
        <w:rPr>
          <w:rFonts w:ascii="Palatino" w:hAnsi="Palatino"/>
          <w:sz w:val="22"/>
          <w:szCs w:val="22"/>
        </w:rPr>
        <w:t>like</w:t>
      </w:r>
      <w:r w:rsidR="00D46C2F" w:rsidRPr="00E12601">
        <w:rPr>
          <w:rFonts w:ascii="Palatino" w:hAnsi="Palatino"/>
          <w:sz w:val="22"/>
          <w:szCs w:val="22"/>
        </w:rPr>
        <w:t xml:space="preserve"> interviewing, resumé writing, and job searching. </w:t>
      </w:r>
    </w:p>
    <w:p w14:paraId="2296E6AF" w14:textId="77777777" w:rsidR="00D46C2F" w:rsidRPr="00BF0BE5" w:rsidRDefault="00D46C2F" w:rsidP="00D46C2F">
      <w:pPr>
        <w:rPr>
          <w:rFonts w:ascii="Palatino" w:hAnsi="Palatino"/>
          <w:sz w:val="22"/>
          <w:szCs w:val="22"/>
        </w:rPr>
      </w:pPr>
    </w:p>
    <w:p w14:paraId="25B8C4E3" w14:textId="1B2B4DFC" w:rsidR="00D46C2F" w:rsidRPr="00BF0BE5" w:rsidRDefault="00D46C2F" w:rsidP="00D3353F">
      <w:p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There are many AJC locations in Tennessee. </w:t>
      </w:r>
      <w:r w:rsidR="008C4D6B">
        <w:rPr>
          <w:rFonts w:ascii="Palatino" w:hAnsi="Palatino"/>
          <w:sz w:val="22"/>
          <w:szCs w:val="22"/>
        </w:rPr>
        <w:t>All</w:t>
      </w:r>
      <w:r w:rsidRPr="00BF0BE5">
        <w:rPr>
          <w:rFonts w:ascii="Palatino" w:hAnsi="Palatino"/>
          <w:sz w:val="22"/>
          <w:szCs w:val="22"/>
        </w:rPr>
        <w:t xml:space="preserve"> AJCs have a specific youth services contact. </w:t>
      </w:r>
    </w:p>
    <w:p w14:paraId="45EAEA78" w14:textId="77777777" w:rsidR="0023134E" w:rsidRPr="00BF0BE5" w:rsidRDefault="0023134E">
      <w:pPr>
        <w:rPr>
          <w:rFonts w:ascii="Palatino" w:hAnsi="Palatino"/>
          <w:sz w:val="22"/>
          <w:szCs w:val="22"/>
        </w:rPr>
      </w:pPr>
    </w:p>
    <w:p w14:paraId="6ECE9154" w14:textId="79609877" w:rsidR="00EC721A" w:rsidRPr="00BF0BE5" w:rsidRDefault="00EC721A">
      <w:pPr>
        <w:rPr>
          <w:rFonts w:ascii="Palatino" w:hAnsi="Palatino"/>
          <w:b/>
          <w:bCs/>
          <w:sz w:val="22"/>
          <w:szCs w:val="22"/>
        </w:rPr>
      </w:pPr>
      <w:r w:rsidRPr="00BF0BE5">
        <w:rPr>
          <w:rFonts w:ascii="Palatino" w:hAnsi="Palatino"/>
          <w:b/>
          <w:bCs/>
          <w:sz w:val="22"/>
          <w:szCs w:val="22"/>
        </w:rPr>
        <w:t xml:space="preserve">What should students know about </w:t>
      </w:r>
      <w:r w:rsidR="009B1686" w:rsidRPr="00BF0BE5">
        <w:rPr>
          <w:rFonts w:ascii="Palatino" w:hAnsi="Palatino"/>
          <w:b/>
          <w:bCs/>
          <w:sz w:val="22"/>
          <w:szCs w:val="22"/>
        </w:rPr>
        <w:t>American Job Center</w:t>
      </w:r>
      <w:r w:rsidR="00701D5D" w:rsidRPr="00BF0BE5">
        <w:rPr>
          <w:rFonts w:ascii="Palatino" w:hAnsi="Palatino"/>
          <w:b/>
          <w:bCs/>
          <w:sz w:val="22"/>
          <w:szCs w:val="22"/>
        </w:rPr>
        <w:t>s</w:t>
      </w:r>
      <w:r w:rsidRPr="00BF0BE5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7ECE702F" w14:textId="31C1354A" w:rsidR="00DA47F5" w:rsidRPr="00BF0BE5" w:rsidRDefault="00DA47F5" w:rsidP="00DA47F5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There are multiple American Job Centers </w:t>
      </w:r>
      <w:r w:rsidR="00633B37" w:rsidRPr="00BF0BE5">
        <w:rPr>
          <w:rFonts w:ascii="Palatino" w:hAnsi="Palatino"/>
          <w:sz w:val="22"/>
          <w:szCs w:val="22"/>
        </w:rPr>
        <w:t xml:space="preserve">(AJCs) </w:t>
      </w:r>
      <w:r w:rsidRPr="00BF0BE5">
        <w:rPr>
          <w:rFonts w:ascii="Palatino" w:hAnsi="Palatino"/>
          <w:sz w:val="22"/>
          <w:szCs w:val="22"/>
        </w:rPr>
        <w:t xml:space="preserve">across </w:t>
      </w:r>
      <w:r w:rsidR="00633B37" w:rsidRPr="00BF0BE5">
        <w:rPr>
          <w:rFonts w:ascii="Palatino" w:hAnsi="Palatino"/>
          <w:sz w:val="22"/>
          <w:szCs w:val="22"/>
        </w:rPr>
        <w:t>Tennessee.</w:t>
      </w:r>
    </w:p>
    <w:p w14:paraId="35952536" w14:textId="575FF2DE" w:rsidR="00633B37" w:rsidRDefault="00633B37" w:rsidP="00DA47F5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AJCs help people of all ages who are looking for a job. </w:t>
      </w:r>
    </w:p>
    <w:p w14:paraId="16F5256A" w14:textId="71C9155A" w:rsidR="008C4D6B" w:rsidRDefault="008C4D6B" w:rsidP="00DA47F5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In some areas, the AJC will help you while you’re still in high school or college.  </w:t>
      </w:r>
    </w:p>
    <w:p w14:paraId="4A4518CD" w14:textId="38137F9D" w:rsidR="003D6D85" w:rsidRDefault="003D6D85" w:rsidP="00DA47F5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The AJC is not a job placement agency, but a place where resources for job searching are available. </w:t>
      </w:r>
    </w:p>
    <w:p w14:paraId="5F138C7D" w14:textId="78D910D8" w:rsidR="003D6D85" w:rsidRPr="00BF0BE5" w:rsidRDefault="003D6D85" w:rsidP="00DA47F5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All AJC services are free. </w:t>
      </w:r>
    </w:p>
    <w:p w14:paraId="2F439DC9" w14:textId="77777777" w:rsidR="00633B37" w:rsidRPr="00BF0BE5" w:rsidRDefault="00633B37" w:rsidP="00DA47F5">
      <w:pPr>
        <w:pStyle w:val="ListParagraph"/>
        <w:numPr>
          <w:ilvl w:val="0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>AJCs can help you:</w:t>
      </w:r>
    </w:p>
    <w:p w14:paraId="2DC26EFB" w14:textId="73334E18" w:rsidR="004A6BBF" w:rsidRPr="00BF0BE5" w:rsidRDefault="004A6BBF" w:rsidP="00633B37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>Learn about strategies for finding a job</w:t>
      </w:r>
    </w:p>
    <w:p w14:paraId="61125500" w14:textId="4E3E514C" w:rsidR="004A6BBF" w:rsidRPr="00BF0BE5" w:rsidRDefault="004A6BBF" w:rsidP="004A6BBF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>Get help preparing for job interviews</w:t>
      </w:r>
    </w:p>
    <w:p w14:paraId="610E691E" w14:textId="43BB73D6" w:rsidR="004A6BBF" w:rsidRPr="00BF0BE5" w:rsidRDefault="004A6BBF" w:rsidP="004A6BBF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Get help </w:t>
      </w:r>
      <w:r w:rsidR="00707F72">
        <w:rPr>
          <w:rFonts w:ascii="Palatino" w:hAnsi="Palatino"/>
          <w:sz w:val="22"/>
          <w:szCs w:val="22"/>
        </w:rPr>
        <w:t xml:space="preserve">writing </w:t>
      </w:r>
      <w:r w:rsidRPr="00BF0BE5">
        <w:rPr>
          <w:rFonts w:ascii="Palatino" w:hAnsi="Palatino"/>
          <w:sz w:val="22"/>
          <w:szCs w:val="22"/>
        </w:rPr>
        <w:t>your resume</w:t>
      </w:r>
    </w:p>
    <w:p w14:paraId="09685987" w14:textId="02F1BA44" w:rsidR="004A6BBF" w:rsidRPr="00BF0BE5" w:rsidRDefault="004A6BBF" w:rsidP="004A6BBF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Find out about job openings (including </w:t>
      </w:r>
      <w:r w:rsidR="00633B37" w:rsidRPr="00BF0BE5">
        <w:rPr>
          <w:rFonts w:ascii="Palatino" w:hAnsi="Palatino"/>
          <w:sz w:val="22"/>
          <w:szCs w:val="22"/>
        </w:rPr>
        <w:t>summer jobs</w:t>
      </w:r>
      <w:r w:rsidRPr="00BF0BE5">
        <w:rPr>
          <w:rFonts w:ascii="Palatino" w:hAnsi="Palatino"/>
          <w:sz w:val="22"/>
          <w:szCs w:val="22"/>
        </w:rPr>
        <w:t xml:space="preserve">, internships, and community service) </w:t>
      </w:r>
    </w:p>
    <w:p w14:paraId="1ED3B2DF" w14:textId="68EFD26D" w:rsidR="004A6BBF" w:rsidRPr="00BF0BE5" w:rsidRDefault="005E7A32" w:rsidP="004A6BBF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>Get information about employers in your local area</w:t>
      </w:r>
    </w:p>
    <w:p w14:paraId="083ECC8B" w14:textId="3A743572" w:rsidR="005E7A32" w:rsidRPr="00BF0BE5" w:rsidRDefault="005E7A32" w:rsidP="004A6BBF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>Lear</w:t>
      </w:r>
      <w:r w:rsidR="00633B37" w:rsidRPr="00BF0BE5">
        <w:rPr>
          <w:rFonts w:ascii="Palatino" w:hAnsi="Palatino"/>
          <w:sz w:val="22"/>
          <w:szCs w:val="22"/>
        </w:rPr>
        <w:t>n</w:t>
      </w:r>
      <w:r w:rsidRPr="00BF0BE5">
        <w:rPr>
          <w:rFonts w:ascii="Palatino" w:hAnsi="Palatino"/>
          <w:sz w:val="22"/>
          <w:szCs w:val="22"/>
        </w:rPr>
        <w:t xml:space="preserve"> what employers expect of you</w:t>
      </w:r>
    </w:p>
    <w:p w14:paraId="5D08F3CB" w14:textId="50E29F09" w:rsidR="005E7A32" w:rsidRPr="00BF0BE5" w:rsidRDefault="00633B37" w:rsidP="004A6BBF">
      <w:pPr>
        <w:pStyle w:val="ListParagraph"/>
        <w:numPr>
          <w:ilvl w:val="1"/>
          <w:numId w:val="8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Figure out what kind of job you want to have after leaving high school </w:t>
      </w:r>
    </w:p>
    <w:p w14:paraId="7B1E1897" w14:textId="097EFA60" w:rsidR="005E7A32" w:rsidRPr="00BF0BE5" w:rsidRDefault="005E7A32" w:rsidP="005E7A32">
      <w:pPr>
        <w:pStyle w:val="ListParagraph"/>
        <w:ind w:left="1440"/>
        <w:rPr>
          <w:rFonts w:ascii="Palatino" w:hAnsi="Palatino"/>
          <w:sz w:val="22"/>
          <w:szCs w:val="22"/>
        </w:rPr>
      </w:pPr>
    </w:p>
    <w:p w14:paraId="7399A41B" w14:textId="7CA9260D" w:rsidR="00EC721A" w:rsidRPr="00BF0BE5" w:rsidRDefault="00EC721A">
      <w:pPr>
        <w:rPr>
          <w:rFonts w:ascii="Palatino" w:hAnsi="Palatino"/>
          <w:b/>
          <w:bCs/>
          <w:sz w:val="22"/>
          <w:szCs w:val="22"/>
        </w:rPr>
      </w:pPr>
      <w:r w:rsidRPr="00BF0BE5">
        <w:rPr>
          <w:rFonts w:ascii="Palatino" w:hAnsi="Palatino"/>
          <w:b/>
          <w:bCs/>
          <w:sz w:val="22"/>
          <w:szCs w:val="22"/>
        </w:rPr>
        <w:t xml:space="preserve">How can I partner with </w:t>
      </w:r>
      <w:r w:rsidR="009B1686" w:rsidRPr="00BF0BE5">
        <w:rPr>
          <w:rFonts w:ascii="Palatino" w:hAnsi="Palatino"/>
          <w:b/>
          <w:bCs/>
          <w:sz w:val="22"/>
          <w:szCs w:val="22"/>
        </w:rPr>
        <w:t>American Job Center</w:t>
      </w:r>
      <w:r w:rsidR="00701D5D" w:rsidRPr="00BF0BE5">
        <w:rPr>
          <w:rFonts w:ascii="Palatino" w:hAnsi="Palatino"/>
          <w:b/>
          <w:bCs/>
          <w:sz w:val="22"/>
          <w:szCs w:val="22"/>
        </w:rPr>
        <w:t>s</w:t>
      </w:r>
      <w:r w:rsidRPr="00BF0BE5">
        <w:rPr>
          <w:rFonts w:ascii="Palatino" w:hAnsi="Palatino"/>
          <w:b/>
          <w:bCs/>
          <w:sz w:val="22"/>
          <w:szCs w:val="22"/>
        </w:rPr>
        <w:t xml:space="preserve"> for Pre-ETS?</w:t>
      </w:r>
    </w:p>
    <w:p w14:paraId="05168EA2" w14:textId="56E88BD5" w:rsidR="008C4D6B" w:rsidRPr="008C4D6B" w:rsidRDefault="007409DE" w:rsidP="008C4D6B">
      <w:pPr>
        <w:pStyle w:val="ListParagraph"/>
        <w:numPr>
          <w:ilvl w:val="0"/>
          <w:numId w:val="10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Invite</w:t>
      </w:r>
      <w:r w:rsidR="000C1A74">
        <w:rPr>
          <w:rFonts w:ascii="Palatino" w:hAnsi="Palatino"/>
          <w:sz w:val="22"/>
          <w:szCs w:val="22"/>
        </w:rPr>
        <w:t xml:space="preserve"> an AJC representative </w:t>
      </w:r>
      <w:r>
        <w:rPr>
          <w:rFonts w:ascii="Palatino" w:hAnsi="Palatino"/>
          <w:sz w:val="22"/>
          <w:szCs w:val="22"/>
        </w:rPr>
        <w:t>to come speak about topics like writing resumes or job interviews. Encourage the speaker to develop interactive activities or role-plays to engage students.</w:t>
      </w:r>
      <w:r w:rsidR="008C4D6B">
        <w:rPr>
          <w:rFonts w:ascii="Palatino" w:hAnsi="Palatino"/>
          <w:sz w:val="22"/>
          <w:szCs w:val="22"/>
        </w:rPr>
        <w:t xml:space="preserve"> Keep in mind: many AJC staff will not know what pre-ETS is. </w:t>
      </w:r>
      <w:r w:rsidR="003D6D85">
        <w:rPr>
          <w:rFonts w:ascii="Palatino" w:hAnsi="Palatino"/>
          <w:sz w:val="22"/>
          <w:szCs w:val="22"/>
        </w:rPr>
        <w:t xml:space="preserve">Make sure to explain the program when reaching out to them! </w:t>
      </w:r>
    </w:p>
    <w:p w14:paraId="28D8E7FD" w14:textId="2A000E00" w:rsidR="000C1A74" w:rsidRPr="000C1A74" w:rsidRDefault="000C1A74" w:rsidP="000C1A74">
      <w:pPr>
        <w:pStyle w:val="ListParagraph"/>
        <w:numPr>
          <w:ilvl w:val="0"/>
          <w:numId w:val="10"/>
        </w:numPr>
        <w:rPr>
          <w:rFonts w:ascii="Palatino" w:hAnsi="Palatino"/>
          <w:sz w:val="22"/>
          <w:szCs w:val="22"/>
          <w:u w:val="single"/>
        </w:rPr>
      </w:pPr>
      <w:r>
        <w:rPr>
          <w:rFonts w:ascii="Palatino" w:hAnsi="Palatino"/>
          <w:sz w:val="22"/>
          <w:szCs w:val="22"/>
        </w:rPr>
        <w:t>Ask students to research community partners who can provide supports after graduation, including American Job Centers. Here are some questions they could ask the</w:t>
      </w:r>
      <w:r w:rsidR="003D6D85">
        <w:rPr>
          <w:rFonts w:ascii="Palatino" w:hAnsi="Palatino"/>
          <w:sz w:val="22"/>
          <w:szCs w:val="22"/>
        </w:rPr>
        <w:t>ir local</w:t>
      </w:r>
      <w:r>
        <w:rPr>
          <w:rFonts w:ascii="Palatino" w:hAnsi="Palatino"/>
          <w:sz w:val="22"/>
          <w:szCs w:val="22"/>
        </w:rPr>
        <w:t xml:space="preserve"> AJC:</w:t>
      </w:r>
      <w:r w:rsidR="004D7CE4">
        <w:rPr>
          <w:rFonts w:ascii="Palatino" w:hAnsi="Palatino"/>
          <w:sz w:val="22"/>
          <w:szCs w:val="22"/>
        </w:rPr>
        <w:t xml:space="preserve"> </w:t>
      </w:r>
    </w:p>
    <w:p w14:paraId="129E7C6E" w14:textId="49C4EEF4" w:rsidR="000C1A74" w:rsidRPr="002F77A4" w:rsidRDefault="003D6D85" w:rsidP="000C1A74">
      <w:pPr>
        <w:pStyle w:val="ListParagraph"/>
        <w:numPr>
          <w:ilvl w:val="1"/>
          <w:numId w:val="10"/>
        </w:numPr>
        <w:rPr>
          <w:rFonts w:ascii="Palatino" w:hAnsi="Palatino"/>
          <w:sz w:val="22"/>
          <w:szCs w:val="22"/>
          <w:u w:val="single"/>
        </w:rPr>
      </w:pPr>
      <w:r w:rsidRPr="002F77A4">
        <w:rPr>
          <w:rFonts w:ascii="Palatino" w:hAnsi="Palatino"/>
          <w:sz w:val="22"/>
          <w:szCs w:val="22"/>
        </w:rPr>
        <w:t>What types of workshops do you offer?</w:t>
      </w:r>
    </w:p>
    <w:p w14:paraId="0C2999A2" w14:textId="190EF1C9" w:rsidR="003D6D85" w:rsidRPr="002F77A4" w:rsidRDefault="003D6D85" w:rsidP="000C1A74">
      <w:pPr>
        <w:pStyle w:val="ListParagraph"/>
        <w:numPr>
          <w:ilvl w:val="1"/>
          <w:numId w:val="10"/>
        </w:numPr>
        <w:rPr>
          <w:rFonts w:ascii="Palatino" w:hAnsi="Palatino"/>
          <w:sz w:val="22"/>
          <w:szCs w:val="22"/>
        </w:rPr>
      </w:pPr>
      <w:r w:rsidRPr="002F77A4">
        <w:rPr>
          <w:rFonts w:ascii="Palatino" w:hAnsi="Palatino"/>
          <w:sz w:val="22"/>
          <w:szCs w:val="22"/>
        </w:rPr>
        <w:t>Are there programs or workshops designed specifically for young adults?</w:t>
      </w:r>
    </w:p>
    <w:p w14:paraId="7C096E30" w14:textId="250DF250" w:rsidR="000C1A74" w:rsidRPr="002F77A4" w:rsidRDefault="000C1A74" w:rsidP="000C1A74">
      <w:pPr>
        <w:pStyle w:val="ListParagraph"/>
        <w:numPr>
          <w:ilvl w:val="1"/>
          <w:numId w:val="10"/>
        </w:numPr>
        <w:rPr>
          <w:rFonts w:ascii="Palatino" w:hAnsi="Palatino"/>
          <w:sz w:val="22"/>
          <w:szCs w:val="22"/>
          <w:u w:val="single"/>
        </w:rPr>
      </w:pPr>
      <w:r w:rsidRPr="002F77A4">
        <w:rPr>
          <w:rFonts w:ascii="Palatino" w:hAnsi="Palatino"/>
          <w:sz w:val="22"/>
          <w:szCs w:val="22"/>
        </w:rPr>
        <w:t xml:space="preserve">Are there </w:t>
      </w:r>
      <w:r w:rsidR="007409DE" w:rsidRPr="002F77A4">
        <w:rPr>
          <w:rFonts w:ascii="Palatino" w:hAnsi="Palatino"/>
          <w:sz w:val="22"/>
          <w:szCs w:val="22"/>
        </w:rPr>
        <w:t xml:space="preserve">summer job programs at this AJC? </w:t>
      </w:r>
    </w:p>
    <w:p w14:paraId="2315A8A0" w14:textId="230FDC36" w:rsidR="007409DE" w:rsidRPr="002F77A4" w:rsidRDefault="003D6D85" w:rsidP="000C1A74">
      <w:pPr>
        <w:pStyle w:val="ListParagraph"/>
        <w:numPr>
          <w:ilvl w:val="1"/>
          <w:numId w:val="10"/>
        </w:numPr>
        <w:rPr>
          <w:rFonts w:ascii="Palatino" w:hAnsi="Palatino"/>
          <w:sz w:val="22"/>
          <w:szCs w:val="22"/>
          <w:u w:val="single"/>
        </w:rPr>
      </w:pPr>
      <w:r w:rsidRPr="002F77A4">
        <w:rPr>
          <w:rFonts w:ascii="Palatino" w:hAnsi="Palatino"/>
          <w:sz w:val="22"/>
          <w:szCs w:val="22"/>
        </w:rPr>
        <w:t xml:space="preserve">Are there any online learning services that you offer? </w:t>
      </w:r>
    </w:p>
    <w:p w14:paraId="5101071A" w14:textId="6B592775" w:rsidR="000C1A74" w:rsidRPr="007409DE" w:rsidRDefault="000C1A74" w:rsidP="007409DE">
      <w:pPr>
        <w:ind w:left="720"/>
        <w:rPr>
          <w:rFonts w:ascii="Palatino" w:hAnsi="Palatino"/>
          <w:sz w:val="22"/>
          <w:szCs w:val="22"/>
          <w:u w:val="single"/>
        </w:rPr>
      </w:pPr>
      <w:r w:rsidRPr="007409DE">
        <w:rPr>
          <w:rFonts w:ascii="Palatino" w:hAnsi="Palatino"/>
          <w:sz w:val="22"/>
          <w:szCs w:val="22"/>
        </w:rPr>
        <w:t xml:space="preserve">Ask students to share the information they found in a variety of formats such as preparing a presentation or </w:t>
      </w:r>
      <w:r w:rsidR="007409DE">
        <w:rPr>
          <w:rFonts w:ascii="Palatino" w:hAnsi="Palatino"/>
          <w:sz w:val="22"/>
          <w:szCs w:val="22"/>
        </w:rPr>
        <w:t>designing a poster.</w:t>
      </w:r>
    </w:p>
    <w:p w14:paraId="4D964208" w14:textId="4DDF9AAB" w:rsidR="004D7CE4" w:rsidRPr="004D7CE4" w:rsidRDefault="00BA6B0B" w:rsidP="004D7CE4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>Arrange for</w:t>
      </w:r>
      <w:r w:rsidR="008F4A56" w:rsidRPr="00BF0BE5">
        <w:rPr>
          <w:rFonts w:ascii="Palatino" w:hAnsi="Palatino"/>
          <w:sz w:val="22"/>
          <w:szCs w:val="22"/>
        </w:rPr>
        <w:t xml:space="preserve"> students to meet with </w:t>
      </w:r>
      <w:r w:rsidR="004D7CE4">
        <w:rPr>
          <w:rFonts w:ascii="Palatino" w:hAnsi="Palatino"/>
          <w:sz w:val="22"/>
          <w:szCs w:val="22"/>
        </w:rPr>
        <w:t>an AJC representative</w:t>
      </w:r>
      <w:r w:rsidR="008F4A56" w:rsidRPr="00BF0BE5">
        <w:rPr>
          <w:rFonts w:ascii="Palatino" w:hAnsi="Palatino"/>
          <w:sz w:val="22"/>
          <w:szCs w:val="22"/>
        </w:rPr>
        <w:t xml:space="preserve"> for help assessing their career interests and to learn about jobs and careers suitable for them. If any students are currently seeking a job (i.e. high school seniors not attending postsecondary </w:t>
      </w:r>
      <w:r w:rsidR="008F4A56" w:rsidRPr="00BF0BE5">
        <w:rPr>
          <w:rFonts w:ascii="Palatino" w:hAnsi="Palatino"/>
          <w:sz w:val="22"/>
          <w:szCs w:val="22"/>
        </w:rPr>
        <w:lastRenderedPageBreak/>
        <w:t xml:space="preserve">education), encourage them to get information about employers in the area and job openings. </w:t>
      </w:r>
    </w:p>
    <w:p w14:paraId="6F675AE5" w14:textId="6B16F5FB" w:rsidR="00EC721A" w:rsidRPr="00BF0BE5" w:rsidRDefault="00EC721A">
      <w:pPr>
        <w:rPr>
          <w:rFonts w:ascii="Palatino" w:hAnsi="Palatino"/>
          <w:sz w:val="22"/>
          <w:szCs w:val="22"/>
        </w:rPr>
      </w:pPr>
    </w:p>
    <w:p w14:paraId="1532377C" w14:textId="1374C996" w:rsidR="008C4D6B" w:rsidRDefault="00EC721A">
      <w:pPr>
        <w:rPr>
          <w:rFonts w:ascii="Palatino" w:hAnsi="Palatino"/>
          <w:b/>
          <w:bCs/>
          <w:sz w:val="22"/>
          <w:szCs w:val="22"/>
        </w:rPr>
      </w:pPr>
      <w:r w:rsidRPr="00BF0BE5">
        <w:rPr>
          <w:rFonts w:ascii="Palatino" w:hAnsi="Palatino"/>
          <w:b/>
          <w:bCs/>
          <w:sz w:val="22"/>
          <w:szCs w:val="22"/>
        </w:rPr>
        <w:t xml:space="preserve">How do I contact </w:t>
      </w:r>
      <w:r w:rsidR="009B1686" w:rsidRPr="00BF0BE5">
        <w:rPr>
          <w:rFonts w:ascii="Palatino" w:hAnsi="Palatino"/>
          <w:b/>
          <w:bCs/>
          <w:sz w:val="22"/>
          <w:szCs w:val="22"/>
        </w:rPr>
        <w:t>American Job Center</w:t>
      </w:r>
      <w:r w:rsidR="00701D5D" w:rsidRPr="00BF0BE5">
        <w:rPr>
          <w:rFonts w:ascii="Palatino" w:hAnsi="Palatino"/>
          <w:b/>
          <w:bCs/>
          <w:sz w:val="22"/>
          <w:szCs w:val="22"/>
        </w:rPr>
        <w:t>s</w:t>
      </w:r>
      <w:r w:rsidRPr="00BF0BE5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62EF1DE5" w14:textId="25C6C289" w:rsidR="009B1686" w:rsidRPr="00BF0BE5" w:rsidRDefault="009B1686">
      <w:p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Address and contact information for 68 American Job Centers in </w:t>
      </w:r>
      <w:hyperlink r:id="rId6" w:history="1">
        <w:r w:rsidRPr="00BF0BE5">
          <w:rPr>
            <w:rStyle w:val="Hyperlink"/>
            <w:rFonts w:ascii="Palatino" w:hAnsi="Palatino"/>
            <w:sz w:val="22"/>
            <w:szCs w:val="22"/>
          </w:rPr>
          <w:t>Tennessee</w:t>
        </w:r>
      </w:hyperlink>
      <w:r w:rsidR="008C4D6B">
        <w:rPr>
          <w:rStyle w:val="Hyperlink"/>
          <w:rFonts w:ascii="Palatino" w:hAnsi="Palatino"/>
          <w:sz w:val="22"/>
          <w:szCs w:val="22"/>
        </w:rPr>
        <w:t xml:space="preserve">. </w:t>
      </w:r>
      <w:r w:rsidR="008C4D6B" w:rsidRPr="008C4D6B">
        <w:rPr>
          <w:rStyle w:val="Hyperlink"/>
          <w:rFonts w:ascii="Palatino" w:hAnsi="Palatino"/>
          <w:sz w:val="22"/>
          <w:szCs w:val="22"/>
        </w:rPr>
        <w:t>https://www.careeronestop.org/LocalHelp/local-help.aspx</w:t>
      </w:r>
    </w:p>
    <w:p w14:paraId="157794D3" w14:textId="27951010" w:rsidR="00EC721A" w:rsidRPr="00BF0BE5" w:rsidRDefault="00EC721A">
      <w:pPr>
        <w:rPr>
          <w:rFonts w:ascii="Palatino" w:hAnsi="Palatino"/>
          <w:sz w:val="22"/>
          <w:szCs w:val="22"/>
        </w:rPr>
      </w:pPr>
    </w:p>
    <w:p w14:paraId="1C95EC23" w14:textId="448A2CF4" w:rsidR="00EC721A" w:rsidRPr="00BF0BE5" w:rsidRDefault="00EC721A">
      <w:pPr>
        <w:rPr>
          <w:rFonts w:ascii="Palatino" w:hAnsi="Palatino"/>
          <w:b/>
          <w:bCs/>
          <w:sz w:val="22"/>
          <w:szCs w:val="22"/>
        </w:rPr>
      </w:pPr>
      <w:r w:rsidRPr="00BF0BE5">
        <w:rPr>
          <w:rFonts w:ascii="Palatino" w:hAnsi="Palatino"/>
          <w:b/>
          <w:bCs/>
          <w:sz w:val="22"/>
          <w:szCs w:val="22"/>
        </w:rPr>
        <w:t xml:space="preserve">Where do I find more information about </w:t>
      </w:r>
      <w:r w:rsidR="00D510E3" w:rsidRPr="00BF0BE5">
        <w:rPr>
          <w:rFonts w:ascii="Palatino" w:hAnsi="Palatino"/>
          <w:b/>
          <w:bCs/>
          <w:sz w:val="22"/>
          <w:szCs w:val="22"/>
        </w:rPr>
        <w:t>A</w:t>
      </w:r>
      <w:r w:rsidR="009B1686" w:rsidRPr="00BF0BE5">
        <w:rPr>
          <w:rFonts w:ascii="Palatino" w:hAnsi="Palatino"/>
          <w:b/>
          <w:bCs/>
          <w:sz w:val="22"/>
          <w:szCs w:val="22"/>
        </w:rPr>
        <w:t>merican Job Center</w:t>
      </w:r>
      <w:r w:rsidR="00701D5D" w:rsidRPr="00BF0BE5">
        <w:rPr>
          <w:rFonts w:ascii="Palatino" w:hAnsi="Palatino"/>
          <w:b/>
          <w:bCs/>
          <w:sz w:val="22"/>
          <w:szCs w:val="22"/>
        </w:rPr>
        <w:t>s</w:t>
      </w:r>
      <w:r w:rsidR="00D510E3" w:rsidRPr="00BF0BE5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0915B4CE" w14:textId="39EB6938" w:rsidR="000D1FDC" w:rsidRPr="00BF0BE5" w:rsidRDefault="00EE37B0">
      <w:p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Access a list of </w:t>
      </w:r>
      <w:hyperlink r:id="rId7" w:history="1">
        <w:r w:rsidR="000D1FDC" w:rsidRPr="00BF0BE5">
          <w:rPr>
            <w:rStyle w:val="Hyperlink"/>
            <w:rFonts w:ascii="Palatino" w:hAnsi="Palatino"/>
            <w:sz w:val="22"/>
            <w:szCs w:val="22"/>
          </w:rPr>
          <w:t>resources</w:t>
        </w:r>
      </w:hyperlink>
      <w:r w:rsidR="000D1FDC" w:rsidRPr="00BF0BE5">
        <w:rPr>
          <w:rFonts w:ascii="Palatino" w:hAnsi="Palatino"/>
          <w:sz w:val="22"/>
          <w:szCs w:val="22"/>
        </w:rPr>
        <w:t xml:space="preserve"> </w:t>
      </w:r>
      <w:r w:rsidRPr="00BF0BE5">
        <w:rPr>
          <w:rFonts w:ascii="Palatino" w:hAnsi="Palatino"/>
          <w:sz w:val="22"/>
          <w:szCs w:val="22"/>
        </w:rPr>
        <w:t xml:space="preserve">that </w:t>
      </w:r>
      <w:r w:rsidR="000D1FDC" w:rsidRPr="00BF0BE5">
        <w:rPr>
          <w:rFonts w:ascii="Palatino" w:hAnsi="Palatino"/>
          <w:sz w:val="22"/>
          <w:szCs w:val="22"/>
        </w:rPr>
        <w:t>your local American Job Center offers</w:t>
      </w:r>
      <w:r w:rsidRPr="00BF0BE5">
        <w:rPr>
          <w:rFonts w:ascii="Palatino" w:hAnsi="Palatino"/>
          <w:sz w:val="22"/>
          <w:szCs w:val="22"/>
        </w:rPr>
        <w:t xml:space="preserve"> (c</w:t>
      </w:r>
      <w:r w:rsidR="000D1FDC" w:rsidRPr="00BF0BE5">
        <w:rPr>
          <w:rFonts w:ascii="Palatino" w:hAnsi="Palatino"/>
          <w:sz w:val="22"/>
          <w:szCs w:val="22"/>
        </w:rPr>
        <w:t>lick on the center name</w:t>
      </w:r>
      <w:r w:rsidRPr="00BF0BE5">
        <w:rPr>
          <w:rFonts w:ascii="Palatino" w:hAnsi="Palatino"/>
          <w:sz w:val="22"/>
          <w:szCs w:val="22"/>
        </w:rPr>
        <w:t xml:space="preserve"> for your region)</w:t>
      </w:r>
      <w:r w:rsidR="000D1FDC" w:rsidRPr="00BF0BE5">
        <w:rPr>
          <w:rFonts w:ascii="Palatino" w:hAnsi="Palatino"/>
          <w:sz w:val="22"/>
          <w:szCs w:val="22"/>
        </w:rPr>
        <w:t>.</w:t>
      </w:r>
    </w:p>
    <w:p w14:paraId="1EAA75F4" w14:textId="22273461" w:rsidR="000D1FDC" w:rsidRPr="00BF0BE5" w:rsidRDefault="000D1FDC">
      <w:pPr>
        <w:rPr>
          <w:rFonts w:ascii="Palatino" w:hAnsi="Palatino"/>
          <w:sz w:val="22"/>
          <w:szCs w:val="22"/>
        </w:rPr>
      </w:pPr>
    </w:p>
    <w:p w14:paraId="4DBB2E1D" w14:textId="0CE56137" w:rsidR="0023134E" w:rsidRPr="00BF0BE5" w:rsidRDefault="0023134E">
      <w:p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 </w:t>
      </w:r>
    </w:p>
    <w:p w14:paraId="5D8C244B" w14:textId="64BB80B8" w:rsidR="00D510E3" w:rsidRPr="00BF0BE5" w:rsidRDefault="00652B60">
      <w:pPr>
        <w:rPr>
          <w:rFonts w:ascii="Palatino" w:hAnsi="Palatino"/>
          <w:sz w:val="22"/>
          <w:szCs w:val="22"/>
        </w:rPr>
      </w:pPr>
      <w:r w:rsidRPr="00BF0BE5">
        <w:rPr>
          <w:rFonts w:ascii="Palatino" w:hAnsi="Palatino"/>
          <w:sz w:val="22"/>
          <w:szCs w:val="22"/>
        </w:rPr>
        <w:t xml:space="preserve"> </w:t>
      </w:r>
    </w:p>
    <w:sectPr w:rsidR="00D510E3" w:rsidRPr="00BF0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F7B"/>
    <w:multiLevelType w:val="hybridMultilevel"/>
    <w:tmpl w:val="6022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61432"/>
    <w:multiLevelType w:val="hybridMultilevel"/>
    <w:tmpl w:val="E0A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092352"/>
    <w:multiLevelType w:val="hybridMultilevel"/>
    <w:tmpl w:val="6B4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633CD7"/>
    <w:multiLevelType w:val="hybridMultilevel"/>
    <w:tmpl w:val="677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22379"/>
    <w:multiLevelType w:val="hybridMultilevel"/>
    <w:tmpl w:val="389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083D6A"/>
    <w:multiLevelType w:val="hybridMultilevel"/>
    <w:tmpl w:val="AEB8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00B5D"/>
    <w:multiLevelType w:val="hybridMultilevel"/>
    <w:tmpl w:val="5EA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E35909"/>
    <w:multiLevelType w:val="hybridMultilevel"/>
    <w:tmpl w:val="F83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3478"/>
    <w:multiLevelType w:val="hybridMultilevel"/>
    <w:tmpl w:val="2BC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3A1E4A"/>
    <w:multiLevelType w:val="hybridMultilevel"/>
    <w:tmpl w:val="831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FD5D19"/>
    <w:multiLevelType w:val="hybridMultilevel"/>
    <w:tmpl w:val="BE8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F04409"/>
    <w:multiLevelType w:val="hybridMultilevel"/>
    <w:tmpl w:val="926475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OucNOhhByAoZfT+DRwkJvDsrNsemxAxeMJCKwo0hhDz0Tb27/STfGX9IVB8JxeYlj2eZQZ80dzM6/X9WuKLf9A==" w:salt="9fSLElSKMVxU15yue/bV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1A"/>
    <w:rsid w:val="0003581E"/>
    <w:rsid w:val="00046315"/>
    <w:rsid w:val="0005378F"/>
    <w:rsid w:val="00086525"/>
    <w:rsid w:val="000C1A74"/>
    <w:rsid w:val="000D1FDC"/>
    <w:rsid w:val="00107EC7"/>
    <w:rsid w:val="001616B0"/>
    <w:rsid w:val="00170946"/>
    <w:rsid w:val="00176A1A"/>
    <w:rsid w:val="001D5A04"/>
    <w:rsid w:val="0023134E"/>
    <w:rsid w:val="002967FB"/>
    <w:rsid w:val="002B3327"/>
    <w:rsid w:val="002C0467"/>
    <w:rsid w:val="002C6E29"/>
    <w:rsid w:val="002D76C5"/>
    <w:rsid w:val="002F77A4"/>
    <w:rsid w:val="00346511"/>
    <w:rsid w:val="003848C4"/>
    <w:rsid w:val="003915F0"/>
    <w:rsid w:val="003D6D85"/>
    <w:rsid w:val="00431173"/>
    <w:rsid w:val="004A6BBF"/>
    <w:rsid w:val="004C06C7"/>
    <w:rsid w:val="004D7CE4"/>
    <w:rsid w:val="00534ACE"/>
    <w:rsid w:val="005820B0"/>
    <w:rsid w:val="0059165C"/>
    <w:rsid w:val="005E7A32"/>
    <w:rsid w:val="00633B37"/>
    <w:rsid w:val="0063512A"/>
    <w:rsid w:val="00652B60"/>
    <w:rsid w:val="00691249"/>
    <w:rsid w:val="00701D5D"/>
    <w:rsid w:val="00707F72"/>
    <w:rsid w:val="007409DE"/>
    <w:rsid w:val="007E637F"/>
    <w:rsid w:val="008C4D6B"/>
    <w:rsid w:val="008F4A56"/>
    <w:rsid w:val="00994236"/>
    <w:rsid w:val="009B1686"/>
    <w:rsid w:val="00A02D90"/>
    <w:rsid w:val="00AF0CA9"/>
    <w:rsid w:val="00BA6B0B"/>
    <w:rsid w:val="00BF0BE5"/>
    <w:rsid w:val="00BF507B"/>
    <w:rsid w:val="00CA11B3"/>
    <w:rsid w:val="00CF4220"/>
    <w:rsid w:val="00D3353F"/>
    <w:rsid w:val="00D46C2F"/>
    <w:rsid w:val="00D510E3"/>
    <w:rsid w:val="00DA47F5"/>
    <w:rsid w:val="00DC007F"/>
    <w:rsid w:val="00E12601"/>
    <w:rsid w:val="00E2265A"/>
    <w:rsid w:val="00E96756"/>
    <w:rsid w:val="00EC721A"/>
    <w:rsid w:val="00EE37B0"/>
    <w:rsid w:val="00F523EB"/>
    <w:rsid w:val="00F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F03"/>
  <w15:chartTrackingRefBased/>
  <w15:docId w15:val="{53EEF55C-6F9C-4328-B158-665A485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1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F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FB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3353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areeronestop.org/localhelp/americanjobcenters/find-american-job-centers.aspx?location=Tennessee&amp;radius=25&amp;ct=0&amp;y=0&amp;w=0&amp;e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onestop.org/localhelp/americanjobcenters/find-american-job-centers.aspx?location=Tennessee&amp;radius=25&amp;ct=0&amp;y=0&amp;w=0&amp;e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F065-67C4-49A3-9683-68DCD54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3098</Characters>
  <Application>Microsoft Office Word</Application>
  <DocSecurity>12</DocSecurity>
  <Lines>163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Microsoft Office User</cp:lastModifiedBy>
  <cp:revision>4</cp:revision>
  <dcterms:created xsi:type="dcterms:W3CDTF">2020-10-22T21:30:00Z</dcterms:created>
  <dcterms:modified xsi:type="dcterms:W3CDTF">2020-10-26T19:12:00Z</dcterms:modified>
</cp:coreProperties>
</file>