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33BB2" w:rsidR="00864B11" w:rsidP="7499B9E4" w:rsidRDefault="00864B11" w14:paraId="7DE374FC" w14:textId="12C87679">
      <w:pPr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u w:val="single"/>
          <w:shd w:val="clear" w:color="auto" w:fill="FFFFFF"/>
        </w:rPr>
      </w:pPr>
      <w:r w:rsidRPr="7499B9E4">
        <w:rPr>
          <w:rFonts w:ascii="Times New Roman" w:hAnsi="Times New Roman" w:eastAsia="Times New Roman" w:cs="Times New Roman"/>
          <w:b w:val="1"/>
          <w:bCs w:val="1"/>
          <w:color w:val="000000" w:themeColor="text1"/>
          <w:u w:val="single"/>
          <w:shd w:val="clear" w:color="auto" w:fill="FFFFFF"/>
        </w:rPr>
        <w:t>Overview of Simulated Work E</w:t>
      </w:r>
      <w:r w:rsidRPr="7499B9E4">
        <w:rPr>
          <w:rFonts w:ascii="Times New Roman" w:hAnsi="Times New Roman" w:eastAsia="Times New Roman" w:cs="Times New Roman"/>
          <w:b w:val="1"/>
          <w:bCs w:val="1"/>
          <w:color w:val="000000" w:themeColor="text1"/>
          <w:u w:val="single"/>
          <w:shd w:val="clear" w:color="auto" w:fill="FFFFFF"/>
        </w:rPr>
        <w:t>xperiences</w:t>
      </w:r>
    </w:p>
    <w:p w:rsidRPr="00433BB2" w:rsidR="00864B11" w:rsidP="7499B9E4" w:rsidRDefault="00864B11" w14:paraId="1A0BDD1D" w14:textId="4BA5A86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color w:val="000000" w:themeColor="text1"/>
          <w:u w:val="none"/>
          <w:shd w:val="clear" w:color="auto" w:fill="FFFFFF"/>
        </w:rPr>
      </w:pPr>
      <w:r w:rsidRPr="7499B9E4" w:rsidR="7499B9E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u w:val="none"/>
        </w:rPr>
        <w:t>Simulated Tools and Workplace Experiences</w:t>
      </w:r>
    </w:p>
    <w:p w:rsidR="7499B9E4" w:rsidP="7499B9E4" w:rsidRDefault="7499B9E4" w14:paraId="01C3EFE9" w14:textId="32838606">
      <w:pPr>
        <w:rPr>
          <w:rFonts w:ascii="Times New Roman" w:hAnsi="Times New Roman" w:eastAsia="Times New Roman" w:cs="Times New Roman"/>
        </w:rPr>
      </w:pPr>
    </w:p>
    <w:p w:rsidRPr="00433BB2" w:rsidR="00884FAD" w:rsidP="00884FAD" w:rsidRDefault="00884FAD" w14:paraId="1235121B" w14:textId="5092A02C">
      <w:pPr>
        <w:rPr>
          <w:rFonts w:ascii="Times New Roman" w:hAnsi="Times New Roman" w:eastAsia="Times New Roman" w:cs="Times New Roman"/>
        </w:rPr>
      </w:pPr>
      <w:r w:rsidRPr="7499B9E4" w:rsidR="7499B9E4">
        <w:rPr>
          <w:rFonts w:ascii="Times New Roman" w:hAnsi="Times New Roman" w:eastAsia="Times New Roman" w:cs="Times New Roman"/>
        </w:rPr>
        <w:t>Simulated devices and workplaces</w:t>
      </w:r>
      <w:r w:rsidRPr="7499B9E4" w:rsidR="7499B9E4">
        <w:rPr>
          <w:rFonts w:ascii="Times New Roman" w:hAnsi="Times New Roman" w:eastAsia="Times New Roman" w:cs="Times New Roman"/>
        </w:rPr>
        <w:t xml:space="preserve"> </w:t>
      </w:r>
      <w:r w:rsidRPr="7499B9E4" w:rsidR="7499B9E4">
        <w:rPr>
          <w:rFonts w:ascii="Times New Roman" w:hAnsi="Times New Roman" w:eastAsia="Times New Roman" w:cs="Times New Roman"/>
        </w:rPr>
        <w:t>replicate real work experiences and environments</w:t>
      </w:r>
      <w:r w:rsidRPr="7499B9E4" w:rsidR="7499B9E4">
        <w:rPr>
          <w:rFonts w:ascii="Times New Roman" w:hAnsi="Times New Roman" w:eastAsia="Times New Roman" w:cs="Times New Roman"/>
        </w:rPr>
        <w:t>. Simulated work experiences usually fall into three categories: simulated workplaces, simulated tools, and school-based enterprises.</w:t>
      </w:r>
      <w:r w:rsidRPr="7499B9E4" w:rsidR="7499B9E4">
        <w:rPr>
          <w:rFonts w:ascii="Times New Roman" w:hAnsi="Times New Roman" w:eastAsia="Times New Roman" w:cs="Times New Roman"/>
        </w:rPr>
        <w:t xml:space="preserve"> Realistic scenarios and use of specialized equipment allow for practice and re-training until one can master the procedure or skill </w:t>
      </w:r>
    </w:p>
    <w:p w:rsidR="7499B9E4" w:rsidP="7499B9E4" w:rsidRDefault="7499B9E4" w14:paraId="66DD091C" w14:textId="2E1DA0DA">
      <w:pPr>
        <w:ind w:firstLine="0"/>
        <w:rPr>
          <w:rFonts w:ascii="Times New Roman" w:hAnsi="Times New Roman" w:eastAsia="Times New Roman" w:cs="Times New Roman"/>
        </w:rPr>
      </w:pPr>
    </w:p>
    <w:p w:rsidRPr="00433BB2" w:rsidR="00884FAD" w:rsidP="7499B9E4" w:rsidRDefault="00884FAD" w14:paraId="1904629D" w14:textId="77777777">
      <w:pPr>
        <w:ind w:firstLine="0"/>
        <w:rPr>
          <w:rFonts w:ascii="Times New Roman" w:hAnsi="Times New Roman" w:eastAsia="Times New Roman" w:cs="Times New Roman"/>
        </w:rPr>
      </w:pPr>
      <w:r w:rsidRPr="00433BB2">
        <w:rPr>
          <w:rFonts w:ascii="Times New Roman" w:hAnsi="Times New Roman" w:eastAsia="Times New Roman" w:cs="Times New Roman"/>
        </w:rPr>
        <w:t xml:space="preserve">           Benefits:</w:t>
      </w:r>
    </w:p>
    <w:p w:rsidRPr="00433BB2" w:rsidR="00884FAD" w:rsidP="7499B9E4" w:rsidRDefault="00B76ABA" w14:paraId="597A95B2" w14:textId="320C9FD3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</w:rPr>
        <w:t>Opportunity to develop training programs that can help build the workforce needed for the future and preparing strong future employees</w:t>
      </w:r>
    </w:p>
    <w:p w:rsidRPr="00433BB2" w:rsidR="00884FAD" w:rsidP="7499B9E4" w:rsidRDefault="00B76ABA" w14:paraId="1EE932AC" w14:textId="011B06D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</w:rPr>
        <w:t>Enable students to have work-based learning experiences without leaving school</w:t>
      </w:r>
    </w:p>
    <w:p w:rsidRPr="00433BB2" w:rsidR="00884FAD" w:rsidP="7499B9E4" w:rsidRDefault="00B76ABA" w14:paraId="5A70968F" w14:textId="7858F79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</w:rPr>
        <w:t>Provides hands-on experiences that allow students to learn and practice skills within a protected environment where they can make and learn from their mistakes</w:t>
      </w:r>
    </w:p>
    <w:p w:rsidRPr="00433BB2" w:rsidR="00884FAD" w:rsidP="00884FAD" w:rsidRDefault="00884FAD" w14:paraId="2C4CDD04" w14:textId="77777777">
      <w:pPr>
        <w:rPr>
          <w:rFonts w:ascii="Times New Roman" w:hAnsi="Times New Roman" w:eastAsia="Times New Roman" w:cs="Times New Roman"/>
        </w:rPr>
      </w:pPr>
    </w:p>
    <w:p w:rsidRPr="00433BB2" w:rsidR="00884FAD" w:rsidP="00884FAD" w:rsidRDefault="00884FAD" w14:paraId="1BC7BFF7" w14:textId="77777777">
      <w:pPr>
        <w:rPr>
          <w:rFonts w:ascii="Times New Roman" w:hAnsi="Times New Roman" w:eastAsia="Times New Roman" w:cs="Times New Roman"/>
          <w:b/>
        </w:rPr>
      </w:pPr>
      <w:r w:rsidRPr="00433BB2">
        <w:rPr>
          <w:rFonts w:ascii="Times New Roman" w:hAnsi="Times New Roman" w:eastAsia="Times New Roman" w:cs="Times New Roman"/>
          <w:b/>
        </w:rPr>
        <w:t>Simulated Workplaces</w:t>
      </w:r>
    </w:p>
    <w:p w:rsidR="00D62D47" w:rsidP="7499B9E4" w:rsidRDefault="00E415D7" w14:paraId="6FDE9A2F" w14:textId="7777777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</w:rPr>
        <w:t>S</w:t>
      </w:r>
      <w:r w:rsidRPr="7499B9E4" w:rsidR="7499B9E4">
        <w:rPr>
          <w:rFonts w:ascii="Times New Roman" w:hAnsi="Times New Roman" w:eastAsia="Times New Roman" w:cs="Times New Roman"/>
        </w:rPr>
        <w:t>imulated workplaces</w:t>
      </w:r>
      <w:r w:rsidRPr="7499B9E4" w:rsidR="7499B9E4">
        <w:rPr>
          <w:rFonts w:ascii="Times New Roman" w:hAnsi="Times New Roman" w:eastAsia="Times New Roman" w:cs="Times New Roman"/>
        </w:rPr>
        <w:t>:</w:t>
      </w:r>
    </w:p>
    <w:p w:rsidRPr="00433BB2" w:rsidR="0002790D" w:rsidP="00B76ABA" w:rsidRDefault="00D62D47" w14:paraId="591C3494" w14:textId="215EDD12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</w:t>
      </w:r>
      <w:r w:rsidRPr="00433BB2" w:rsidR="0002790D">
        <w:rPr>
          <w:rFonts w:ascii="Times New Roman" w:hAnsi="Times New Roman" w:eastAsia="Times New Roman" w:cs="Times New Roman"/>
        </w:rPr>
        <w:t>imic the look and feel of an actual workplace</w:t>
      </w:r>
    </w:p>
    <w:p w:rsidRPr="00433BB2" w:rsidR="009931D8" w:rsidP="00B76ABA" w:rsidRDefault="00E415D7" w14:paraId="2A1A0768" w14:textId="7777777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 w:rsidRPr="00433BB2">
        <w:rPr>
          <w:rFonts w:ascii="Times New Roman" w:hAnsi="Times New Roman" w:eastAsia="Times New Roman" w:cs="Times New Roman"/>
        </w:rPr>
        <w:t>B</w:t>
      </w:r>
      <w:r w:rsidRPr="00433BB2" w:rsidR="009931D8">
        <w:rPr>
          <w:rFonts w:ascii="Times New Roman" w:hAnsi="Times New Roman" w:eastAsia="Times New Roman" w:cs="Times New Roman"/>
        </w:rPr>
        <w:t>ridge a classroom to the workplace without sending a student off-campus</w:t>
      </w:r>
    </w:p>
    <w:p w:rsidRPr="00433BB2" w:rsidR="009931D8" w:rsidP="00B76ABA" w:rsidRDefault="00D62D47" w14:paraId="439ADB00" w14:textId="5A176AFC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 w:rsidRPr="00433BB2" w:rsidR="009931D8">
        <w:rPr>
          <w:rFonts w:ascii="Times New Roman" w:hAnsi="Times New Roman" w:eastAsia="Times New Roman" w:cs="Times New Roman"/>
        </w:rPr>
        <w:t>an vary in how detailed and realistic they are, depending on the school's resources</w:t>
      </w:r>
    </w:p>
    <w:p w:rsidRPr="00433BB2" w:rsidR="009931D8" w:rsidP="00B76ABA" w:rsidRDefault="009931D8" w14:paraId="26D06E03" w14:textId="4F7022D5">
      <w:pPr>
        <w:pStyle w:val="ListParagraph"/>
        <w:numPr>
          <w:ilvl w:val="2"/>
          <w:numId w:val="3"/>
        </w:numPr>
        <w:rPr>
          <w:rFonts w:ascii="Times New Roman" w:hAnsi="Times New Roman" w:eastAsia="Times New Roman" w:cs="Times New Roman"/>
        </w:rPr>
      </w:pPr>
      <w:r w:rsidRPr="7499B9E4" w:rsidR="7499B9E4">
        <w:rPr>
          <w:rFonts w:ascii="Times New Roman" w:hAnsi="Times New Roman" w:eastAsia="Times New Roman" w:cs="Times New Roman"/>
        </w:rPr>
        <w:t>simulating as many components as possible will also provide a valuable learning experience</w:t>
      </w:r>
    </w:p>
    <w:p w:rsidRPr="00433BB2" w:rsidR="004565DE" w:rsidP="7499B9E4" w:rsidRDefault="00E415D7" w14:paraId="251928DB" w14:textId="14BC10D6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</w:rPr>
        <w:t>It is essential to try and mimic the workplace rules and cultural nuances</w:t>
      </w:r>
    </w:p>
    <w:p w:rsidRPr="00433BB2" w:rsidR="00E415D7" w:rsidP="00E415D7" w:rsidRDefault="00E415D7" w14:paraId="51412323" w14:textId="3EAD4490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7499B9E4" w:rsidR="7499B9E4">
        <w:rPr>
          <w:rFonts w:ascii="Times New Roman" w:hAnsi="Times New Roman" w:eastAsia="Times New Roman" w:cs="Times New Roman"/>
        </w:rPr>
        <w:t xml:space="preserve">Many high schools have </w:t>
      </w:r>
      <w:r w:rsidRPr="7499B9E4" w:rsidR="7499B9E4">
        <w:rPr>
          <w:rFonts w:ascii="Times New Roman" w:hAnsi="Times New Roman" w:eastAsia="Times New Roman" w:cs="Times New Roman"/>
        </w:rPr>
        <w:t>c</w:t>
      </w:r>
      <w:r w:rsidRPr="7499B9E4" w:rsidR="7499B9E4">
        <w:rPr>
          <w:rFonts w:ascii="Times New Roman" w:hAnsi="Times New Roman" w:eastAsia="Times New Roman" w:cs="Times New Roman"/>
        </w:rPr>
        <w:t xml:space="preserve">ommon simulated workplaces experiences </w:t>
      </w:r>
      <w:r w:rsidRPr="7499B9E4" w:rsidR="7499B9E4">
        <w:rPr>
          <w:rFonts w:ascii="Times New Roman" w:hAnsi="Times New Roman" w:eastAsia="Times New Roman" w:cs="Times New Roman"/>
        </w:rPr>
        <w:t xml:space="preserve">through integrated elective/ </w:t>
      </w:r>
      <w:r w:rsidRPr="7499B9E4" w:rsidR="7499B9E4">
        <w:rPr>
          <w:rFonts w:ascii="Times New Roman" w:hAnsi="Times New Roman" w:eastAsia="Times New Roman" w:cs="Times New Roman"/>
        </w:rPr>
        <w:t>occupation-based</w:t>
      </w:r>
      <w:r w:rsidRPr="7499B9E4" w:rsidR="7499B9E4">
        <w:rPr>
          <w:rFonts w:ascii="Times New Roman" w:hAnsi="Times New Roman" w:eastAsia="Times New Roman" w:cs="Times New Roman"/>
        </w:rPr>
        <w:t xml:space="preserve"> courses</w:t>
      </w:r>
      <w:bookmarkStart w:name="_GoBack" w:id="0"/>
      <w:bookmarkEnd w:id="0"/>
    </w:p>
    <w:p w:rsidRPr="00433BB2" w:rsidR="00E415D7" w:rsidP="00E415D7" w:rsidRDefault="00E415D7" w14:paraId="4AEDDDCA" w14:textId="7777777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 w:rsidRPr="00433BB2">
        <w:rPr>
          <w:rFonts w:ascii="Times New Roman" w:hAnsi="Times New Roman" w:eastAsia="Times New Roman" w:cs="Times New Roman"/>
        </w:rPr>
        <w:t xml:space="preserve">Auto detailing and maintenance </w:t>
      </w:r>
    </w:p>
    <w:p w:rsidRPr="00433BB2" w:rsidR="00E415D7" w:rsidP="00E415D7" w:rsidRDefault="00E415D7" w14:paraId="226273B0" w14:textId="7777777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 w:rsidRPr="00433BB2">
        <w:rPr>
          <w:rFonts w:ascii="Times New Roman" w:hAnsi="Times New Roman" w:eastAsia="Times New Roman" w:cs="Times New Roman"/>
        </w:rPr>
        <w:t xml:space="preserve">Business education  </w:t>
      </w:r>
    </w:p>
    <w:p w:rsidRPr="00433BB2" w:rsidR="00E415D7" w:rsidP="00E415D7" w:rsidRDefault="00E415D7" w14:paraId="35FCF098" w14:textId="7777777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 w:rsidRPr="00433BB2">
        <w:rPr>
          <w:rFonts w:ascii="Times New Roman" w:hAnsi="Times New Roman" w:eastAsia="Times New Roman" w:cs="Times New Roman"/>
        </w:rPr>
        <w:t>Foodservice</w:t>
      </w:r>
    </w:p>
    <w:p w:rsidRPr="00433BB2" w:rsidR="00E415D7" w:rsidP="00E415D7" w:rsidRDefault="00E415D7" w14:paraId="43A6BFE6" w14:textId="7777777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 w:rsidRPr="00433BB2">
        <w:rPr>
          <w:rFonts w:ascii="Times New Roman" w:hAnsi="Times New Roman" w:eastAsia="Times New Roman" w:cs="Times New Roman"/>
        </w:rPr>
        <w:t>Manufacturing</w:t>
      </w:r>
    </w:p>
    <w:p w:rsidRPr="00433BB2" w:rsidR="008B19FC" w:rsidP="00E415D7" w:rsidRDefault="00E415D7" w14:paraId="6F1CBBBC" w14:textId="7777777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</w:rPr>
      </w:pPr>
      <w:r w:rsidRPr="00433BB2">
        <w:rPr>
          <w:rFonts w:ascii="Times New Roman" w:hAnsi="Times New Roman" w:eastAsia="Times New Roman" w:cs="Times New Roman"/>
        </w:rPr>
        <w:t>Retail</w:t>
      </w:r>
    </w:p>
    <w:p w:rsidRPr="00433BB2" w:rsidR="00884FAD" w:rsidP="00884FAD" w:rsidRDefault="00884FAD" w14:paraId="0BDC4A77" w14:textId="77777777">
      <w:pPr>
        <w:rPr>
          <w:rFonts w:ascii="Times New Roman" w:hAnsi="Times New Roman" w:eastAsia="Times New Roman" w:cs="Times New Roman"/>
        </w:rPr>
      </w:pPr>
    </w:p>
    <w:p w:rsidRPr="00433BB2" w:rsidR="00864B11" w:rsidP="00864B11" w:rsidRDefault="00864B11" w14:paraId="29857D7F" w14:textId="77777777">
      <w:pPr>
        <w:rPr>
          <w:rFonts w:ascii="Times New Roman" w:hAnsi="Times New Roman" w:eastAsia="Times New Roman" w:cs="Times New Roman"/>
          <w:color w:val="000000" w:themeColor="text1"/>
        </w:rPr>
      </w:pPr>
    </w:p>
    <w:p w:rsidRPr="00FA36B1" w:rsidR="00FA36B1" w:rsidP="7499B9E4" w:rsidRDefault="00FA36B1" w14:paraId="6CE33B78" w14:textId="7340E020">
      <w:pPr>
        <w:rPr>
          <w:rFonts w:ascii="Times New Roman" w:hAnsi="Times New Roman" w:eastAsia="Times New Roman" w:cs="Times New Roman"/>
          <w:color w:val="000000" w:themeColor="text1"/>
        </w:rPr>
      </w:pPr>
      <w:r w:rsidRPr="7499B9E4" w:rsidR="7499B9E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Simulated Tools</w:t>
      </w:r>
    </w:p>
    <w:p w:rsidRPr="00FA36B1" w:rsidR="00FA36B1" w:rsidP="7499B9E4" w:rsidRDefault="00FA36B1" w14:paraId="257209C8" w14:textId="4A218CB3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  <w:color w:val="000000" w:themeColor="text1" w:themeTint="FF" w:themeShade="FF"/>
        </w:rPr>
        <w:t>Simulation tools:</w:t>
      </w:r>
    </w:p>
    <w:p w:rsidRPr="00FA36B1" w:rsidR="00FA36B1" w:rsidP="7499B9E4" w:rsidRDefault="00FA36B1" w14:paraId="18BD48D1" w14:textId="3101175D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Provide access to equipment that imitates tools used at the job site </w:t>
      </w:r>
    </w:p>
    <w:p w:rsidRPr="00FA36B1" w:rsidR="00FA36B1" w:rsidP="7499B9E4" w:rsidRDefault="00FA36B1" w14:paraId="18DB0DFD" w14:textId="43EDFDF8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  <w:color w:val="000000" w:themeColor="text1" w:themeTint="FF" w:themeShade="FF"/>
        </w:rPr>
        <w:t>Duplicate the look, feel, and operation of actual work tools</w:t>
      </w:r>
    </w:p>
    <w:p w:rsidRPr="00FA36B1" w:rsidR="00FA36B1" w:rsidP="7499B9E4" w:rsidRDefault="00FA36B1" w14:paraId="65052290" w14:textId="05F54506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Engage students in scenarios similar to those they will encounter at a job </w:t>
      </w:r>
    </w:p>
    <w:p w:rsidRPr="00FA36B1" w:rsidR="00FA36B1" w:rsidP="7499B9E4" w:rsidRDefault="00FA36B1" w14:paraId="6B07B092" w14:textId="624EC00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7499B9E4" w:rsidR="7499B9E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Tools allow for repetition to practice industry-specific skills to meet employment requirements  </w:t>
      </w:r>
    </w:p>
    <w:p w:rsidRPr="00FA36B1" w:rsidR="00FA36B1" w:rsidP="00FA36B1" w:rsidRDefault="00FA36B1" w14:paraId="5D72CAD6" w14:textId="77777777">
      <w:pPr>
        <w:rPr>
          <w:rFonts w:ascii="Times New Roman" w:hAnsi="Times New Roman" w:eastAsia="Times New Roman" w:cs="Times New Roman"/>
          <w:b/>
          <w:color w:val="000000" w:themeColor="text1"/>
        </w:rPr>
      </w:pPr>
    </w:p>
    <w:p w:rsidRPr="00433BB2" w:rsidR="006313C5" w:rsidP="7499B9E4" w:rsidRDefault="006313C5" w14:paraId="7FB8D469" w14:textId="2677B6CA">
      <w:pPr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7499B9E4" w:rsidR="7499B9E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Soft Skills Development Activities</w:t>
      </w:r>
    </w:p>
    <w:p w:rsidRPr="00433BB2" w:rsidR="0006792A" w:rsidP="7499B9E4" w:rsidRDefault="002264AE" w14:paraId="673A5B25" w14:textId="6C8FABFF">
      <w:pPr>
        <w:pStyle w:val="Normal"/>
        <w:rPr>
          <w:rFonts w:ascii="Times New Roman" w:hAnsi="Times New Roman" w:eastAsia="Times New Roman" w:cs="Times New Roman"/>
          <w:u w:val="single"/>
        </w:rPr>
      </w:pPr>
    </w:p>
    <w:p w:rsidRPr="00433BB2" w:rsidR="0006792A" w:rsidP="7499B9E4" w:rsidRDefault="002264AE" w14:paraId="522CF28F" w14:textId="2A56CC51">
      <w:pPr>
        <w:pStyle w:val="Normal"/>
        <w:rPr>
          <w:rFonts w:ascii="Times New Roman" w:hAnsi="Times New Roman" w:eastAsia="Times New Roman" w:cs="Times New Roman"/>
        </w:rPr>
      </w:pPr>
      <w:r w:rsidRPr="7499B9E4" w:rsidR="7499B9E4">
        <w:rPr>
          <w:rFonts w:ascii="Times New Roman" w:hAnsi="Times New Roman" w:eastAsia="Times New Roman" w:cs="Times New Roman"/>
          <w:u w:val="single"/>
        </w:rPr>
        <w:t>Attendance</w:t>
      </w:r>
      <w:r w:rsidRPr="7499B9E4" w:rsidR="7499B9E4">
        <w:rPr>
          <w:rFonts w:ascii="Times New Roman" w:hAnsi="Times New Roman" w:eastAsia="Times New Roman" w:cs="Times New Roman"/>
        </w:rPr>
        <w:t>: Through discussion and role-play scenarios, you can support students in adjusting their mindset to understand the importance of good work attendance.</w:t>
      </w:r>
    </w:p>
    <w:p w:rsidRPr="00433BB2" w:rsidR="002264AE" w:rsidP="002264AE" w:rsidRDefault="002264AE" w14:paraId="6B878728" w14:textId="3E09EE5A">
      <w:pPr>
        <w:rPr>
          <w:rFonts w:ascii="Times New Roman" w:hAnsi="Times New Roman" w:eastAsia="Times New Roman" w:cs="Times New Roman"/>
        </w:rPr>
      </w:pPr>
    </w:p>
    <w:p w:rsidRPr="00433BB2" w:rsidR="00EB69AE" w:rsidP="00EB69AE" w:rsidRDefault="002264AE" w14:paraId="3BEB8EA3" w14:textId="44ECB2D3">
      <w:pPr>
        <w:rPr>
          <w:rFonts w:ascii="Times New Roman" w:hAnsi="Times New Roman" w:eastAsia="Times New Roman" w:cs="Times New Roman"/>
        </w:rPr>
      </w:pPr>
      <w:r w:rsidRPr="002264AE">
        <w:rPr>
          <w:rFonts w:ascii="Times New Roman" w:hAnsi="Times New Roman" w:eastAsia="Times New Roman" w:cs="Times New Roman"/>
          <w:u w:val="single"/>
        </w:rPr>
        <w:t>Student/employee</w:t>
      </w:r>
      <w:r w:rsidRPr="00433BB2">
        <w:rPr>
          <w:rFonts w:ascii="Times New Roman" w:hAnsi="Times New Roman" w:eastAsia="Times New Roman" w:cs="Times New Roman"/>
          <w:u w:val="single"/>
        </w:rPr>
        <w:t xml:space="preserve"> </w:t>
      </w:r>
      <w:r w:rsidRPr="002264AE">
        <w:rPr>
          <w:rFonts w:ascii="Times New Roman" w:hAnsi="Times New Roman" w:eastAsia="Times New Roman" w:cs="Times New Roman"/>
          <w:u w:val="single"/>
        </w:rPr>
        <w:t>evaluations</w:t>
      </w:r>
      <w:r w:rsidRPr="00433BB2" w:rsidR="0006792A">
        <w:rPr>
          <w:rFonts w:ascii="Times New Roman" w:hAnsi="Times New Roman" w:eastAsia="Times New Roman" w:cs="Times New Roman"/>
          <w:u w:val="single"/>
        </w:rPr>
        <w:t>:</w:t>
      </w:r>
      <w:r w:rsidRPr="00433BB2" w:rsidR="00EB69AE">
        <w:rPr>
          <w:rFonts w:ascii="Times New Roman" w:hAnsi="Times New Roman" w:eastAsia="Times New Roman" w:cs="Times New Roman"/>
        </w:rPr>
        <w:t xml:space="preserve"> Help students understand positive and negative feedback about the job performance to develop an understanding of their job strengths and the areas they can work to strengthen.</w:t>
      </w:r>
    </w:p>
    <w:p w:rsidRPr="00433BB2" w:rsidR="002264AE" w:rsidP="002264AE" w:rsidRDefault="002264AE" w14:paraId="6621A01B" w14:textId="7E4A9DAF">
      <w:pPr>
        <w:rPr>
          <w:rFonts w:ascii="Times New Roman" w:hAnsi="Times New Roman" w:eastAsia="Times New Roman" w:cs="Times New Roman"/>
        </w:rPr>
      </w:pPr>
    </w:p>
    <w:p w:rsidRPr="00433BB2" w:rsidR="00DA1DFC" w:rsidP="00DA1DFC" w:rsidRDefault="002264AE" w14:paraId="070FD95C" w14:textId="6BCD2191">
      <w:pPr>
        <w:rPr>
          <w:rFonts w:ascii="Times New Roman" w:hAnsi="Times New Roman" w:eastAsia="Times New Roman" w:cs="Times New Roman"/>
        </w:rPr>
      </w:pPr>
      <w:r w:rsidRPr="002264AE">
        <w:rPr>
          <w:rFonts w:ascii="Times New Roman" w:hAnsi="Times New Roman" w:eastAsia="Times New Roman" w:cs="Times New Roman"/>
          <w:u w:val="single"/>
          <w:shd w:val="clear" w:color="auto" w:fill="FFFFFF"/>
        </w:rPr>
        <w:t>Portfolio projects</w:t>
      </w:r>
      <w:r w:rsidRPr="00433BB2" w:rsidR="00DA1DFC">
        <w:rPr>
          <w:rFonts w:ascii="Times New Roman" w:hAnsi="Times New Roman" w:eastAsia="Times New Roman" w:cs="Times New Roman"/>
          <w:shd w:val="clear" w:color="auto" w:fill="FFFFFF"/>
        </w:rPr>
        <w:t xml:space="preserve">: </w:t>
      </w:r>
      <w:r w:rsidRPr="00433BB2" w:rsidR="00DA1DFC">
        <w:rPr>
          <w:rFonts w:ascii="Times New Roman" w:hAnsi="Times New Roman" w:eastAsia="Times New Roman" w:cs="Times New Roman"/>
        </w:rPr>
        <w:t xml:space="preserve">Purposeful collections of student work providing evidence of knowledge, skills, and work habits gained through simulated work experience can be valuable for future job applications </w:t>
      </w:r>
      <w:r w:rsidRPr="00433BB2" w:rsidR="00433BB2">
        <w:rPr>
          <w:rFonts w:ascii="Times New Roman" w:hAnsi="Times New Roman" w:eastAsia="Times New Roman" w:cs="Times New Roman"/>
        </w:rPr>
        <w:t xml:space="preserve">and to keep track of strong experience. </w:t>
      </w:r>
    </w:p>
    <w:p w:rsidRPr="00433BB2" w:rsidR="002264AE" w:rsidP="002264AE" w:rsidRDefault="002264AE" w14:paraId="6947334A" w14:textId="07FB15DF">
      <w:pPr>
        <w:rPr>
          <w:rFonts w:ascii="Times New Roman" w:hAnsi="Times New Roman" w:eastAsia="Times New Roman" w:cs="Times New Roman"/>
          <w:shd w:val="clear" w:color="auto" w:fill="FFFFFF"/>
        </w:rPr>
      </w:pPr>
    </w:p>
    <w:p w:rsidRPr="00433BB2" w:rsidR="00433BB2" w:rsidP="00433BB2" w:rsidRDefault="002264AE" w14:paraId="39D95A1D" w14:textId="554EDEC6">
      <w:pPr>
        <w:rPr>
          <w:rFonts w:ascii="Times New Roman" w:hAnsi="Times New Roman" w:eastAsia="Times New Roman" w:cs="Times New Roman"/>
        </w:rPr>
      </w:pPr>
      <w:r w:rsidRPr="002264AE">
        <w:rPr>
          <w:rFonts w:ascii="Times New Roman" w:hAnsi="Times New Roman" w:eastAsia="Times New Roman" w:cs="Times New Roman"/>
          <w:u w:val="single"/>
          <w:shd w:val="clear" w:color="auto" w:fill="FFFFFF"/>
        </w:rPr>
        <w:t>Certification</w:t>
      </w:r>
      <w:r w:rsidRPr="00433BB2" w:rsidR="00433BB2">
        <w:rPr>
          <w:rFonts w:ascii="Times New Roman" w:hAnsi="Times New Roman" w:eastAsia="Times New Roman" w:cs="Times New Roman"/>
          <w:shd w:val="clear" w:color="auto" w:fill="FFFFFF"/>
        </w:rPr>
        <w:t>:</w:t>
      </w:r>
      <w:r w:rsidRPr="00433BB2" w:rsidR="00433BB2">
        <w:rPr>
          <w:rFonts w:ascii="Times New Roman" w:hAnsi="Times New Roman" w:eastAsia="Times New Roman" w:cs="Times New Roman"/>
        </w:rPr>
        <w:t xml:space="preserve"> Depending on the simulated workplace structure, students could have goals</w:t>
      </w:r>
      <w:r w:rsidR="000F1D9D">
        <w:rPr>
          <w:rFonts w:ascii="Times New Roman" w:hAnsi="Times New Roman" w:eastAsia="Times New Roman" w:cs="Times New Roman"/>
        </w:rPr>
        <w:t xml:space="preserve"> </w:t>
      </w:r>
      <w:r w:rsidRPr="00433BB2" w:rsidR="00433BB2">
        <w:rPr>
          <w:rFonts w:ascii="Times New Roman" w:hAnsi="Times New Roman" w:eastAsia="Times New Roman" w:cs="Times New Roman"/>
        </w:rPr>
        <w:t>to pass certification tests or competencies.</w:t>
      </w:r>
    </w:p>
    <w:p w:rsidRPr="002264AE" w:rsidR="002264AE" w:rsidP="002264AE" w:rsidRDefault="002264AE" w14:paraId="44D69AFF" w14:textId="378D9C3B">
      <w:pPr>
        <w:rPr>
          <w:rFonts w:ascii="Times New Roman" w:hAnsi="Times New Roman" w:eastAsia="Times New Roman" w:cs="Times New Roman"/>
        </w:rPr>
      </w:pPr>
    </w:p>
    <w:p w:rsidRPr="00433BB2" w:rsidR="00433BB2" w:rsidP="00433BB2" w:rsidRDefault="002264AE" w14:paraId="269ECF2A" w14:textId="4DC52DB7">
      <w:pPr>
        <w:rPr>
          <w:rFonts w:ascii="Times New Roman" w:hAnsi="Times New Roman" w:eastAsia="Times New Roman" w:cs="Times New Roman"/>
        </w:rPr>
      </w:pPr>
      <w:r w:rsidRPr="002264AE">
        <w:rPr>
          <w:rFonts w:ascii="Times New Roman" w:hAnsi="Times New Roman" w:eastAsia="Times New Roman" w:cs="Times New Roman"/>
          <w:u w:val="single"/>
        </w:rPr>
        <w:t>Weekly meetings</w:t>
      </w:r>
      <w:r w:rsidRPr="00433BB2" w:rsidR="00433BB2">
        <w:rPr>
          <w:rFonts w:ascii="Times New Roman" w:hAnsi="Times New Roman" w:eastAsia="Times New Roman" w:cs="Times New Roman"/>
        </w:rPr>
        <w:t>: Creating mock weekly staff meetings to simulate weekly workplace meetings can allow students to practice meeting etiquette and cover several topics, like action items, roadblocks, work task assignments, and question</w:t>
      </w:r>
      <w:r w:rsidR="000F1D9D">
        <w:rPr>
          <w:rFonts w:ascii="Times New Roman" w:hAnsi="Times New Roman" w:eastAsia="Times New Roman" w:cs="Times New Roman"/>
        </w:rPr>
        <w:t>s</w:t>
      </w:r>
      <w:r w:rsidRPr="00433BB2" w:rsidR="00433BB2">
        <w:rPr>
          <w:rFonts w:ascii="Times New Roman" w:hAnsi="Times New Roman" w:eastAsia="Times New Roman" w:cs="Times New Roman"/>
        </w:rPr>
        <w:t>.</w:t>
      </w:r>
    </w:p>
    <w:p w:rsidRPr="00433BB2" w:rsidR="00433BB2" w:rsidP="00433BB2" w:rsidRDefault="00433BB2" w14:paraId="255D543F" w14:textId="62CA1B2C">
      <w:pPr>
        <w:rPr>
          <w:rFonts w:ascii="Times New Roman" w:hAnsi="Times New Roman" w:eastAsia="Times New Roman" w:cs="Times New Roman"/>
        </w:rPr>
      </w:pPr>
    </w:p>
    <w:p w:rsidRPr="002264AE" w:rsidR="002264AE" w:rsidP="002264AE" w:rsidRDefault="002264AE" w14:paraId="4F8C0F76" w14:textId="601E15E9">
      <w:pPr>
        <w:rPr>
          <w:rFonts w:ascii="Times New Roman" w:hAnsi="Times New Roman" w:eastAsia="Times New Roman" w:cs="Times New Roman"/>
        </w:rPr>
      </w:pPr>
    </w:p>
    <w:p w:rsidRPr="002264AE" w:rsidR="002264AE" w:rsidP="002264AE" w:rsidRDefault="002264AE" w14:paraId="509249D8" w14:textId="77777777">
      <w:pPr>
        <w:rPr>
          <w:rFonts w:ascii="Times New Roman" w:hAnsi="Times New Roman" w:eastAsia="Times New Roman" w:cs="Times New Roman"/>
        </w:rPr>
      </w:pPr>
    </w:p>
    <w:p w:rsidRPr="00C03128" w:rsidR="002264AE" w:rsidP="00864B11" w:rsidRDefault="002264AE" w14:paraId="33A939D3" w14:textId="77777777">
      <w:pPr>
        <w:rPr>
          <w:rFonts w:ascii="Times New Roman" w:hAnsi="Times New Roman" w:eastAsia="Times New Roman" w:cs="Times New Roman"/>
          <w:color w:val="000000" w:themeColor="text1"/>
        </w:rPr>
      </w:pPr>
    </w:p>
    <w:sectPr w:rsidRPr="00C03128" w:rsidR="002264AE" w:rsidSect="005723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C564" w16cex:dateUtc="2020-12-17T17:54:00Z"/>
  <w16cex:commentExtensible w16cex:durableId="2385C5BA" w16cex:dateUtc="2020-12-17T17:55:00Z"/>
  <w16cex:commentExtensible w16cex:durableId="2385CA9E" w16cex:dateUtc="2020-12-17T18:16:00Z"/>
  <w16cex:commentExtensible w16cex:durableId="2385C9E6" w16cex:dateUtc="2020-12-17T18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B0384"/>
    <w:multiLevelType w:val="hybridMultilevel"/>
    <w:tmpl w:val="7B062B2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 w15:restartNumberingAfterBreak="0">
    <w:nsid w:val="10275405"/>
    <w:multiLevelType w:val="hybridMultilevel"/>
    <w:tmpl w:val="0E8A49F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883860"/>
    <w:multiLevelType w:val="hybridMultilevel"/>
    <w:tmpl w:val="D1E25B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C2FBD"/>
    <w:multiLevelType w:val="hybridMultilevel"/>
    <w:tmpl w:val="5A8ADC7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86F2C"/>
    <w:multiLevelType w:val="hybridMultilevel"/>
    <w:tmpl w:val="7A3E0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933851"/>
    <w:multiLevelType w:val="hybridMultilevel"/>
    <w:tmpl w:val="6194F860"/>
    <w:lvl w:ilvl="0" w:tplc="D01AED7C">
      <w:numFmt w:val="bullet"/>
      <w:lvlText w:val="-"/>
      <w:lvlJc w:val="left"/>
      <w:pPr>
        <w:ind w:left="1080" w:hanging="360"/>
      </w:pPr>
      <w:rPr>
        <w:rFonts w:hint="default" w:ascii="Helvetica" w:hAnsi="Helvetica" w:eastAsia="Times New Roman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6AA18F7"/>
    <w:multiLevelType w:val="hybridMultilevel"/>
    <w:tmpl w:val="18E6AA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11"/>
    <w:rsid w:val="0002790D"/>
    <w:rsid w:val="0006792A"/>
    <w:rsid w:val="00083F9B"/>
    <w:rsid w:val="000F1D9D"/>
    <w:rsid w:val="001361B3"/>
    <w:rsid w:val="0016294F"/>
    <w:rsid w:val="002264AE"/>
    <w:rsid w:val="00433BB2"/>
    <w:rsid w:val="004565DE"/>
    <w:rsid w:val="005712CC"/>
    <w:rsid w:val="00572381"/>
    <w:rsid w:val="005E4852"/>
    <w:rsid w:val="006313C5"/>
    <w:rsid w:val="006A09C9"/>
    <w:rsid w:val="00815D0C"/>
    <w:rsid w:val="00864B11"/>
    <w:rsid w:val="00884FAD"/>
    <w:rsid w:val="008B19FC"/>
    <w:rsid w:val="009931D8"/>
    <w:rsid w:val="00B76ABA"/>
    <w:rsid w:val="00C03128"/>
    <w:rsid w:val="00C67F33"/>
    <w:rsid w:val="00D62D47"/>
    <w:rsid w:val="00DA1DFC"/>
    <w:rsid w:val="00DF576F"/>
    <w:rsid w:val="00E415D7"/>
    <w:rsid w:val="00E5493B"/>
    <w:rsid w:val="00EB69AE"/>
    <w:rsid w:val="00F6711D"/>
    <w:rsid w:val="00FA36B1"/>
    <w:rsid w:val="00FA7B95"/>
    <w:rsid w:val="667B23F4"/>
    <w:rsid w:val="7499B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086F6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3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49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D4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2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D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2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caraaclancy@gmail.com</dc:creator>
  <keywords/>
  <dc:description/>
  <lastModifiedBy>Nicole Jurewicz</lastModifiedBy>
  <revision>3</revision>
  <dcterms:created xsi:type="dcterms:W3CDTF">2020-12-18T14:13:00.0000000Z</dcterms:created>
  <dcterms:modified xsi:type="dcterms:W3CDTF">2020-12-18T15:38:09.2648157Z</dcterms:modified>
</coreProperties>
</file>