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F4326" w14:textId="77777777" w:rsidR="006615C5" w:rsidRPr="00C33A5C" w:rsidRDefault="006615C5" w:rsidP="006615C5">
      <w:pPr>
        <w:pStyle w:val="paragraph"/>
        <w:spacing w:before="0" w:beforeAutospacing="0" w:after="0" w:afterAutospacing="0"/>
        <w:textAlignment w:val="baseline"/>
        <w:rPr>
          <w:rFonts w:ascii="Segoe UI" w:hAnsi="Segoe UI" w:cs="Segoe UI"/>
        </w:rPr>
      </w:pPr>
      <w:r w:rsidRPr="00C33A5C">
        <w:rPr>
          <w:rStyle w:val="normaltextrun"/>
          <w:rFonts w:ascii="Garamond" w:hAnsi="Garamond" w:cs="Segoe UI"/>
        </w:rPr>
        <w:t>Course: Strategies for Effective Instruction</w:t>
      </w:r>
      <w:r w:rsidRPr="00C33A5C">
        <w:rPr>
          <w:rStyle w:val="eop"/>
          <w:rFonts w:ascii="Garamond" w:hAnsi="Garamond" w:cs="Segoe UI"/>
        </w:rPr>
        <w:t> </w:t>
      </w:r>
    </w:p>
    <w:p w14:paraId="537FF440" w14:textId="19F48A9D" w:rsidR="006615C5" w:rsidRDefault="006615C5" w:rsidP="006615C5">
      <w:pPr>
        <w:pStyle w:val="paragraph"/>
        <w:spacing w:before="0" w:beforeAutospacing="0" w:after="0" w:afterAutospacing="0"/>
        <w:textAlignment w:val="baseline"/>
        <w:rPr>
          <w:rStyle w:val="eop"/>
          <w:rFonts w:ascii="Garamond" w:hAnsi="Garamond" w:cs="Segoe UI"/>
        </w:rPr>
      </w:pPr>
      <w:r w:rsidRPr="00C33A5C">
        <w:rPr>
          <w:rStyle w:val="eop"/>
          <w:rFonts w:ascii="Garamond" w:hAnsi="Garamond" w:cs="Segoe UI"/>
        </w:rPr>
        <w:t> </w:t>
      </w:r>
    </w:p>
    <w:p w14:paraId="55766188" w14:textId="11573DCC" w:rsidR="006169FD" w:rsidRPr="006169FD" w:rsidRDefault="006169FD" w:rsidP="006169FD">
      <w:pPr>
        <w:pStyle w:val="paragraph"/>
        <w:spacing w:before="0" w:beforeAutospacing="0" w:after="0" w:afterAutospacing="0"/>
        <w:jc w:val="center"/>
        <w:textAlignment w:val="baseline"/>
        <w:rPr>
          <w:rStyle w:val="eop"/>
          <w:rFonts w:ascii="Garamond" w:hAnsi="Garamond" w:cs="Segoe UI"/>
          <w:b/>
          <w:bCs/>
          <w:sz w:val="32"/>
          <w:szCs w:val="32"/>
        </w:rPr>
      </w:pPr>
      <w:r>
        <w:rPr>
          <w:rStyle w:val="eop"/>
          <w:rFonts w:ascii="Garamond" w:hAnsi="Garamond" w:cs="Segoe UI"/>
          <w:b/>
          <w:bCs/>
          <w:sz w:val="32"/>
          <w:szCs w:val="32"/>
        </w:rPr>
        <w:t>Examples of Behavior Supports</w:t>
      </w:r>
    </w:p>
    <w:p w14:paraId="433A9D67" w14:textId="77777777" w:rsidR="006169FD" w:rsidRPr="00C33A5C" w:rsidRDefault="006169FD" w:rsidP="006615C5">
      <w:pPr>
        <w:pStyle w:val="paragraph"/>
        <w:spacing w:before="0" w:beforeAutospacing="0" w:after="0" w:afterAutospacing="0"/>
        <w:textAlignment w:val="baseline"/>
        <w:rPr>
          <w:rFonts w:ascii="Segoe UI" w:hAnsi="Segoe UI" w:cs="Segoe UI"/>
        </w:rPr>
      </w:pPr>
    </w:p>
    <w:p w14:paraId="67B9D803" w14:textId="6050E1D5" w:rsidR="006615C5" w:rsidRPr="00ED4073" w:rsidRDefault="00ED4073" w:rsidP="006169FD">
      <w:pPr>
        <w:pStyle w:val="paragraph"/>
        <w:spacing w:before="0" w:beforeAutospacing="0" w:after="0" w:afterAutospacing="0"/>
        <w:textAlignment w:val="baseline"/>
        <w:rPr>
          <w:rStyle w:val="normaltextrun"/>
          <w:rFonts w:ascii="Garamond" w:hAnsi="Garamond" w:cs="Segoe UI"/>
          <w:b/>
          <w:bCs/>
          <w:sz w:val="28"/>
          <w:szCs w:val="28"/>
        </w:rPr>
      </w:pPr>
      <w:r w:rsidRPr="006169FD">
        <w:rPr>
          <w:rStyle w:val="normaltextrun"/>
          <w:rFonts w:ascii="Garamond" w:hAnsi="Garamond" w:cs="Segoe UI"/>
          <w:b/>
          <w:bCs/>
          <w:sz w:val="28"/>
          <w:szCs w:val="28"/>
        </w:rPr>
        <w:t>Positive Behavior Interventions and Supports (</w:t>
      </w:r>
      <w:r w:rsidR="006615C5" w:rsidRPr="006169FD">
        <w:rPr>
          <w:rStyle w:val="normaltextrun"/>
          <w:rFonts w:ascii="Garamond" w:hAnsi="Garamond" w:cs="Segoe UI"/>
          <w:b/>
          <w:bCs/>
          <w:sz w:val="28"/>
          <w:szCs w:val="28"/>
        </w:rPr>
        <w:t>PBIS</w:t>
      </w:r>
      <w:r w:rsidRPr="006169FD">
        <w:rPr>
          <w:rStyle w:val="normaltextrun"/>
          <w:rFonts w:ascii="Garamond" w:hAnsi="Garamond" w:cs="Segoe UI"/>
          <w:b/>
          <w:bCs/>
          <w:sz w:val="28"/>
          <w:szCs w:val="28"/>
        </w:rPr>
        <w:t>)</w:t>
      </w:r>
    </w:p>
    <w:p w14:paraId="3B8F0C7F" w14:textId="6464A95C" w:rsidR="006615C5" w:rsidRDefault="006169FD" w:rsidP="006615C5">
      <w:pPr>
        <w:pStyle w:val="paragraph"/>
        <w:spacing w:before="0" w:beforeAutospacing="0" w:after="0" w:afterAutospacing="0"/>
        <w:textAlignment w:val="baseline"/>
        <w:rPr>
          <w:rStyle w:val="normaltextrun"/>
          <w:rFonts w:ascii="Garamond" w:hAnsi="Garamond" w:cs="Segoe UI"/>
          <w:sz w:val="28"/>
          <w:szCs w:val="28"/>
        </w:rPr>
      </w:pPr>
      <w:r>
        <w:rPr>
          <w:rStyle w:val="normaltextrun"/>
          <w:rFonts w:ascii="Garamond" w:hAnsi="Garamond" w:cs="Segoe UI"/>
          <w:sz w:val="28"/>
          <w:szCs w:val="28"/>
        </w:rPr>
        <w:t>PBIS</w:t>
      </w:r>
      <w:r w:rsidR="42EC5409" w:rsidRPr="42EC5409">
        <w:rPr>
          <w:rStyle w:val="normaltextrun"/>
          <w:rFonts w:ascii="Garamond" w:hAnsi="Garamond" w:cs="Segoe UI"/>
          <w:sz w:val="28"/>
          <w:szCs w:val="28"/>
        </w:rPr>
        <w:t xml:space="preserve"> is an evidence-based three-tiered framework to improve and integrate all of the data, systems, and practices affecting student outcomes every day.</w:t>
      </w:r>
      <w:r w:rsidR="00F84E35">
        <w:rPr>
          <w:rStyle w:val="normaltextrun"/>
          <w:rFonts w:ascii="Garamond" w:hAnsi="Garamond" w:cs="Segoe UI"/>
          <w:sz w:val="28"/>
          <w:szCs w:val="28"/>
        </w:rPr>
        <w:t xml:space="preserve"> Schools use a variety of terms to describe their behavioral services. Make sure to communicate with the teacher and school system to learn their </w:t>
      </w:r>
      <w:r w:rsidR="007D02A9">
        <w:rPr>
          <w:rStyle w:val="normaltextrun"/>
          <w:rFonts w:ascii="Garamond" w:hAnsi="Garamond" w:cs="Segoe UI"/>
          <w:sz w:val="28"/>
          <w:szCs w:val="28"/>
        </w:rPr>
        <w:t xml:space="preserve">unique </w:t>
      </w:r>
      <w:r w:rsidR="00F84E35">
        <w:rPr>
          <w:rStyle w:val="normaltextrun"/>
          <w:rFonts w:ascii="Garamond" w:hAnsi="Garamond" w:cs="Segoe UI"/>
          <w:sz w:val="28"/>
          <w:szCs w:val="28"/>
        </w:rPr>
        <w:t xml:space="preserve">terminology and lingo. </w:t>
      </w:r>
    </w:p>
    <w:p w14:paraId="1B70B49E" w14:textId="5093CFD2" w:rsidR="000B4D91" w:rsidRDefault="000B4D91" w:rsidP="006615C5">
      <w:pPr>
        <w:pStyle w:val="paragraph"/>
        <w:spacing w:before="0" w:beforeAutospacing="0" w:after="0" w:afterAutospacing="0"/>
        <w:textAlignment w:val="baseline"/>
        <w:rPr>
          <w:rStyle w:val="normaltextrun"/>
          <w:rFonts w:ascii="Garamond" w:hAnsi="Garamond" w:cs="Segoe UI"/>
          <w:sz w:val="28"/>
          <w:szCs w:val="28"/>
        </w:rPr>
      </w:pPr>
    </w:p>
    <w:p w14:paraId="51988248" w14:textId="4A3DDA62" w:rsidR="000B4D91" w:rsidRDefault="505AA840" w:rsidP="505AA840">
      <w:pPr>
        <w:pStyle w:val="paragraph"/>
        <w:spacing w:before="0" w:beforeAutospacing="0" w:after="0" w:afterAutospacing="0"/>
        <w:textAlignment w:val="baseline"/>
        <w:rPr>
          <w:rStyle w:val="normaltextrun"/>
          <w:rFonts w:ascii="Garamond" w:hAnsi="Garamond" w:cs="Segoe UI"/>
          <w:sz w:val="28"/>
          <w:szCs w:val="28"/>
        </w:rPr>
      </w:pPr>
      <w:r w:rsidRPr="505AA840">
        <w:rPr>
          <w:rStyle w:val="normaltextrun"/>
          <w:rFonts w:ascii="Garamond" w:hAnsi="Garamond" w:cs="Segoe UI"/>
          <w:b/>
          <w:bCs/>
          <w:sz w:val="28"/>
          <w:szCs w:val="28"/>
          <w:u w:val="single"/>
        </w:rPr>
        <w:t>Tier 1</w:t>
      </w:r>
      <w:r w:rsidRPr="505AA840">
        <w:rPr>
          <w:rStyle w:val="normaltextrun"/>
          <w:rFonts w:ascii="Garamond" w:hAnsi="Garamond" w:cs="Segoe UI"/>
          <w:sz w:val="28"/>
          <w:szCs w:val="28"/>
        </w:rPr>
        <w:t>: Students in this level receive typical behavior supports. Schools provide these supports to all students in the school, making this tier the largest.</w:t>
      </w:r>
    </w:p>
    <w:p w14:paraId="41EFB2E6" w14:textId="23AEFE78" w:rsidR="00F84E35" w:rsidRDefault="00F84E35" w:rsidP="505AA840">
      <w:pPr>
        <w:pStyle w:val="paragraph"/>
        <w:spacing w:before="0" w:beforeAutospacing="0" w:after="0" w:afterAutospacing="0"/>
        <w:textAlignment w:val="baseline"/>
        <w:rPr>
          <w:rStyle w:val="normaltextrun"/>
          <w:rFonts w:ascii="Garamond" w:hAnsi="Garamond" w:cs="Segoe UI"/>
          <w:sz w:val="28"/>
          <w:szCs w:val="28"/>
        </w:rPr>
      </w:pPr>
    </w:p>
    <w:p w14:paraId="0B64FE10" w14:textId="32B313F7" w:rsidR="00F84E35" w:rsidRDefault="00F84E35" w:rsidP="505AA840">
      <w:pPr>
        <w:pStyle w:val="paragraph"/>
        <w:spacing w:before="0" w:beforeAutospacing="0" w:after="0" w:afterAutospacing="0"/>
        <w:textAlignment w:val="baseline"/>
        <w:rPr>
          <w:rStyle w:val="normaltextrun"/>
          <w:rFonts w:ascii="Garamond" w:hAnsi="Garamond" w:cs="Segoe UI"/>
          <w:sz w:val="28"/>
          <w:szCs w:val="28"/>
        </w:rPr>
      </w:pPr>
      <w:r>
        <w:rPr>
          <w:rStyle w:val="normaltextrun"/>
          <w:rFonts w:ascii="Garamond" w:hAnsi="Garamond" w:cs="Segoe UI"/>
          <w:sz w:val="28"/>
          <w:szCs w:val="28"/>
        </w:rPr>
        <w:t xml:space="preserve">Example: </w:t>
      </w:r>
      <w:r w:rsidR="007D02A9">
        <w:rPr>
          <w:rStyle w:val="normaltextrun"/>
          <w:rFonts w:ascii="Garamond" w:hAnsi="Garamond" w:cs="Segoe UI"/>
          <w:sz w:val="28"/>
          <w:szCs w:val="28"/>
        </w:rPr>
        <w:t>All students are instructed to wait for a teacher to dismiss them before leaving class</w:t>
      </w:r>
    </w:p>
    <w:p w14:paraId="2C2D93BA" w14:textId="6B890223" w:rsidR="000B4D91" w:rsidRDefault="000B4D91" w:rsidP="006615C5">
      <w:pPr>
        <w:pStyle w:val="paragraph"/>
        <w:spacing w:before="0" w:beforeAutospacing="0" w:after="0" w:afterAutospacing="0"/>
        <w:textAlignment w:val="baseline"/>
        <w:rPr>
          <w:rStyle w:val="normaltextrun"/>
          <w:rFonts w:ascii="Garamond" w:hAnsi="Garamond" w:cs="Segoe UI"/>
          <w:sz w:val="28"/>
          <w:szCs w:val="28"/>
        </w:rPr>
      </w:pPr>
    </w:p>
    <w:p w14:paraId="0223E211" w14:textId="1B11AA33" w:rsidR="000B4D91" w:rsidRDefault="000B4D91" w:rsidP="006615C5">
      <w:pPr>
        <w:pStyle w:val="paragraph"/>
        <w:spacing w:before="0" w:beforeAutospacing="0" w:after="0" w:afterAutospacing="0"/>
        <w:textAlignment w:val="baseline"/>
        <w:rPr>
          <w:rStyle w:val="normaltextrun"/>
          <w:rFonts w:ascii="Garamond" w:hAnsi="Garamond" w:cs="Segoe UI"/>
          <w:sz w:val="28"/>
          <w:szCs w:val="28"/>
        </w:rPr>
      </w:pPr>
      <w:r w:rsidRPr="0012409E">
        <w:rPr>
          <w:rStyle w:val="normaltextrun"/>
          <w:rFonts w:ascii="Garamond" w:hAnsi="Garamond" w:cs="Segoe UI"/>
          <w:b/>
          <w:bCs/>
          <w:sz w:val="28"/>
          <w:szCs w:val="28"/>
          <w:u w:val="single"/>
        </w:rPr>
        <w:t>Tier 2</w:t>
      </w:r>
      <w:r>
        <w:rPr>
          <w:rStyle w:val="normaltextrun"/>
          <w:rFonts w:ascii="Garamond" w:hAnsi="Garamond" w:cs="Segoe UI"/>
          <w:sz w:val="28"/>
          <w:szCs w:val="28"/>
        </w:rPr>
        <w:t xml:space="preserve">: </w:t>
      </w:r>
      <w:r w:rsidR="0012409E">
        <w:rPr>
          <w:rStyle w:val="normaltextrun"/>
          <w:rFonts w:ascii="Garamond" w:hAnsi="Garamond" w:cs="Segoe UI"/>
          <w:sz w:val="28"/>
          <w:szCs w:val="28"/>
        </w:rPr>
        <w:t>Students in this level are at risk for developing more serious problem behaviors. This level provides more focused support than Tier 1 and often involves group interventions.</w:t>
      </w:r>
    </w:p>
    <w:p w14:paraId="0FBB143D" w14:textId="170413FF" w:rsidR="007D02A9" w:rsidRDefault="007D02A9" w:rsidP="006615C5">
      <w:pPr>
        <w:pStyle w:val="paragraph"/>
        <w:spacing w:before="0" w:beforeAutospacing="0" w:after="0" w:afterAutospacing="0"/>
        <w:textAlignment w:val="baseline"/>
        <w:rPr>
          <w:rStyle w:val="normaltextrun"/>
          <w:rFonts w:ascii="Garamond" w:hAnsi="Garamond" w:cs="Segoe UI"/>
          <w:sz w:val="28"/>
          <w:szCs w:val="28"/>
        </w:rPr>
      </w:pPr>
    </w:p>
    <w:p w14:paraId="127FDB15" w14:textId="269F66DC" w:rsidR="007D02A9" w:rsidRDefault="007D02A9" w:rsidP="006615C5">
      <w:pPr>
        <w:pStyle w:val="paragraph"/>
        <w:spacing w:before="0" w:beforeAutospacing="0" w:after="0" w:afterAutospacing="0"/>
        <w:textAlignment w:val="baseline"/>
        <w:rPr>
          <w:rStyle w:val="normaltextrun"/>
          <w:rFonts w:ascii="Garamond" w:hAnsi="Garamond" w:cs="Segoe UI"/>
          <w:sz w:val="28"/>
          <w:szCs w:val="28"/>
        </w:rPr>
      </w:pPr>
      <w:r>
        <w:rPr>
          <w:rStyle w:val="normaltextrun"/>
          <w:rFonts w:ascii="Garamond" w:hAnsi="Garamond" w:cs="Segoe UI"/>
          <w:sz w:val="28"/>
          <w:szCs w:val="28"/>
        </w:rPr>
        <w:t xml:space="preserve">Example: Instructor provides student with a visual schedule when they experience difficulty figuring out what is next in their daily routine </w:t>
      </w:r>
    </w:p>
    <w:p w14:paraId="3246646A" w14:textId="518709AD" w:rsidR="000B4D91" w:rsidRDefault="000B4D91" w:rsidP="006615C5">
      <w:pPr>
        <w:pStyle w:val="paragraph"/>
        <w:spacing w:before="0" w:beforeAutospacing="0" w:after="0" w:afterAutospacing="0"/>
        <w:textAlignment w:val="baseline"/>
        <w:rPr>
          <w:rStyle w:val="normaltextrun"/>
          <w:rFonts w:ascii="Garamond" w:hAnsi="Garamond" w:cs="Segoe UI"/>
          <w:sz w:val="28"/>
          <w:szCs w:val="28"/>
        </w:rPr>
      </w:pPr>
    </w:p>
    <w:p w14:paraId="448B2384" w14:textId="10414117" w:rsidR="000B4D91" w:rsidRPr="006615C5" w:rsidRDefault="42EC5409" w:rsidP="006615C5">
      <w:pPr>
        <w:pStyle w:val="paragraph"/>
        <w:spacing w:before="0" w:beforeAutospacing="0" w:after="0" w:afterAutospacing="0"/>
        <w:textAlignment w:val="baseline"/>
        <w:rPr>
          <w:rStyle w:val="normaltextrun"/>
          <w:rFonts w:ascii="Garamond" w:hAnsi="Garamond" w:cs="Segoe UI"/>
          <w:sz w:val="28"/>
          <w:szCs w:val="28"/>
        </w:rPr>
      </w:pPr>
      <w:r w:rsidRPr="42EC5409">
        <w:rPr>
          <w:rStyle w:val="normaltextrun"/>
          <w:rFonts w:ascii="Garamond" w:hAnsi="Garamond" w:cs="Segoe UI"/>
          <w:b/>
          <w:bCs/>
          <w:sz w:val="28"/>
          <w:szCs w:val="28"/>
          <w:u w:val="single"/>
        </w:rPr>
        <w:t>Tier 3</w:t>
      </w:r>
      <w:r w:rsidRPr="42EC5409">
        <w:rPr>
          <w:rStyle w:val="normaltextrun"/>
          <w:rFonts w:ascii="Garamond" w:hAnsi="Garamond" w:cs="Segoe UI"/>
          <w:sz w:val="28"/>
          <w:szCs w:val="28"/>
        </w:rPr>
        <w:t>: Students in this level receive intensive and individualized behavior supports. This is the smallest tier as 1-5% of students receive these services on average. This level provides supports in the form of individualized plans created by a multi-disciplinary team.</w:t>
      </w:r>
    </w:p>
    <w:p w14:paraId="61180A92" w14:textId="4C39CA8E" w:rsidR="006207CC" w:rsidRDefault="006207CC"/>
    <w:p w14:paraId="601C921C" w14:textId="135859CE" w:rsidR="007D02A9" w:rsidRDefault="007D02A9">
      <w:r>
        <w:t xml:space="preserve">Example: Student receives a Functional Behavior Assessment (FBA), a formal process aimed at identifying behavioral interventions that will be helpful for the student </w:t>
      </w:r>
    </w:p>
    <w:p w14:paraId="530BFFF2" w14:textId="192BB6AF" w:rsidR="006615C5" w:rsidRDefault="000B4D91" w:rsidP="0012409E">
      <w:pPr>
        <w:jc w:val="center"/>
      </w:pPr>
      <w:r>
        <w:rPr>
          <w:noProof/>
        </w:rPr>
        <w:lastRenderedPageBreak/>
        <w:drawing>
          <wp:inline distT="0" distB="0" distL="0" distR="0" wp14:anchorId="78D1A4BE" wp14:editId="779E52C7">
            <wp:extent cx="4902200" cy="3990894"/>
            <wp:effectExtent l="0" t="0" r="0" b="0"/>
            <wp:docPr id="4" name="Picture 4"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card&#10;&#10;Description automatically generated"/>
                    <pic:cNvPicPr/>
                  </pic:nvPicPr>
                  <pic:blipFill rotWithShape="1">
                    <a:blip r:embed="rId5">
                      <a:extLst>
                        <a:ext uri="{28A0092B-C50C-407E-A947-70E740481C1C}">
                          <a14:useLocalDpi xmlns:a14="http://schemas.microsoft.com/office/drawing/2010/main" val="0"/>
                        </a:ext>
                      </a:extLst>
                    </a:blip>
                    <a:srcRect b="18590"/>
                    <a:stretch/>
                  </pic:blipFill>
                  <pic:spPr bwMode="auto">
                    <a:xfrm>
                      <a:off x="0" y="0"/>
                      <a:ext cx="4911123" cy="3998158"/>
                    </a:xfrm>
                    <a:prstGeom prst="rect">
                      <a:avLst/>
                    </a:prstGeom>
                    <a:ln>
                      <a:noFill/>
                    </a:ln>
                    <a:extLst>
                      <a:ext uri="{53640926-AAD7-44D8-BBD7-CCE9431645EC}">
                        <a14:shadowObscured xmlns:a14="http://schemas.microsoft.com/office/drawing/2010/main"/>
                      </a:ext>
                    </a:extLst>
                  </pic:spPr>
                </pic:pic>
              </a:graphicData>
            </a:graphic>
          </wp:inline>
        </w:drawing>
      </w:r>
    </w:p>
    <w:p w14:paraId="3D0C1132" w14:textId="12FC78CB" w:rsidR="0012409E" w:rsidRDefault="0012409E" w:rsidP="0012409E">
      <w:pPr>
        <w:jc w:val="center"/>
      </w:pPr>
    </w:p>
    <w:p w14:paraId="1207846A" w14:textId="72649F43" w:rsidR="00E36948" w:rsidRPr="002C46B0" w:rsidRDefault="00ED4073" w:rsidP="006169FD">
      <w:pPr>
        <w:pStyle w:val="paragraph"/>
        <w:spacing w:before="0" w:beforeAutospacing="0" w:after="0" w:afterAutospacing="0"/>
        <w:textAlignment w:val="baseline"/>
        <w:rPr>
          <w:rStyle w:val="normaltextrun"/>
          <w:rFonts w:ascii="Garamond" w:hAnsi="Garamond" w:cs="Segoe UI"/>
          <w:b/>
          <w:bCs/>
          <w:sz w:val="28"/>
          <w:szCs w:val="28"/>
        </w:rPr>
      </w:pPr>
      <w:r w:rsidRPr="006169FD">
        <w:rPr>
          <w:rStyle w:val="normaltextrun"/>
          <w:rFonts w:ascii="Garamond" w:hAnsi="Garamond" w:cs="Segoe UI"/>
          <w:b/>
          <w:bCs/>
          <w:sz w:val="28"/>
          <w:szCs w:val="28"/>
        </w:rPr>
        <w:t>The ABCs of Behavior</w:t>
      </w:r>
    </w:p>
    <w:p w14:paraId="367C1FFF" w14:textId="0456B5F6" w:rsidR="00E36948" w:rsidRDefault="002C46B0" w:rsidP="00E36948">
      <w:pPr>
        <w:pStyle w:val="paragraph"/>
        <w:spacing w:before="0" w:beforeAutospacing="0" w:after="0" w:afterAutospacing="0"/>
        <w:textAlignment w:val="baseline"/>
        <w:rPr>
          <w:rStyle w:val="normaltextrun"/>
          <w:rFonts w:ascii="Garamond" w:hAnsi="Garamond" w:cs="Segoe UI"/>
          <w:sz w:val="28"/>
          <w:szCs w:val="28"/>
        </w:rPr>
      </w:pPr>
      <w:r>
        <w:rPr>
          <w:rStyle w:val="normaltextrun"/>
          <w:rFonts w:ascii="Garamond" w:hAnsi="Garamond" w:cs="Segoe UI"/>
          <w:sz w:val="28"/>
          <w:szCs w:val="28"/>
        </w:rPr>
        <w:t>T</w:t>
      </w:r>
      <w:r w:rsidR="00E36948">
        <w:rPr>
          <w:rStyle w:val="normaltextrun"/>
          <w:rFonts w:ascii="Garamond" w:hAnsi="Garamond" w:cs="Segoe UI"/>
          <w:sz w:val="28"/>
          <w:szCs w:val="28"/>
        </w:rPr>
        <w:t>he ABCs of behavior is a functional behavior assessment that refers to the Antecedent, observed Behavior, and Consequence related to a particular behavior. This is a commonly used strategy for tracking inappropriate or disruptive behavior.</w:t>
      </w:r>
      <w:r w:rsidR="00D40831">
        <w:rPr>
          <w:rStyle w:val="normaltextrun"/>
          <w:rFonts w:ascii="Garamond" w:hAnsi="Garamond" w:cs="Segoe UI"/>
          <w:sz w:val="28"/>
          <w:szCs w:val="28"/>
        </w:rPr>
        <w:t xml:space="preserve"> </w:t>
      </w:r>
    </w:p>
    <w:p w14:paraId="1A49B92E" w14:textId="77777777" w:rsidR="00E36948" w:rsidRDefault="00E36948" w:rsidP="00E36948">
      <w:pPr>
        <w:pStyle w:val="paragraph"/>
        <w:spacing w:before="0" w:beforeAutospacing="0" w:after="0" w:afterAutospacing="0"/>
        <w:textAlignment w:val="baseline"/>
        <w:rPr>
          <w:rStyle w:val="normaltextrun"/>
          <w:rFonts w:ascii="Garamond" w:hAnsi="Garamond" w:cs="Segoe UI"/>
          <w:sz w:val="28"/>
          <w:szCs w:val="28"/>
        </w:rPr>
      </w:pPr>
    </w:p>
    <w:p w14:paraId="666033F0" w14:textId="3B6F4378" w:rsidR="00E36948" w:rsidRDefault="00E36948" w:rsidP="00E36948">
      <w:pPr>
        <w:pStyle w:val="paragraph"/>
        <w:spacing w:before="0" w:beforeAutospacing="0" w:after="0" w:afterAutospacing="0"/>
        <w:textAlignment w:val="baseline"/>
        <w:rPr>
          <w:rStyle w:val="normaltextrun"/>
          <w:rFonts w:ascii="Garamond" w:hAnsi="Garamond" w:cs="Segoe UI"/>
          <w:sz w:val="28"/>
          <w:szCs w:val="28"/>
        </w:rPr>
      </w:pPr>
      <w:r w:rsidRPr="00E36948">
        <w:rPr>
          <w:rStyle w:val="normaltextrun"/>
          <w:rFonts w:ascii="Garamond" w:hAnsi="Garamond" w:cs="Segoe UI"/>
          <w:b/>
          <w:bCs/>
          <w:sz w:val="28"/>
          <w:szCs w:val="28"/>
          <w:u w:val="single"/>
        </w:rPr>
        <w:t>Antecedent</w:t>
      </w:r>
      <w:r>
        <w:rPr>
          <w:rStyle w:val="normaltextrun"/>
          <w:rFonts w:ascii="Garamond" w:hAnsi="Garamond" w:cs="Segoe UI"/>
          <w:sz w:val="28"/>
          <w:szCs w:val="28"/>
        </w:rPr>
        <w:t>: What was happening right before the particular behavior</w:t>
      </w:r>
    </w:p>
    <w:p w14:paraId="39BDB550" w14:textId="3DE18A44" w:rsidR="00E36948" w:rsidRDefault="00E36948" w:rsidP="00E36948">
      <w:pPr>
        <w:pStyle w:val="paragraph"/>
        <w:spacing w:before="0" w:beforeAutospacing="0" w:after="0" w:afterAutospacing="0"/>
        <w:textAlignment w:val="baseline"/>
        <w:rPr>
          <w:rStyle w:val="normaltextrun"/>
          <w:rFonts w:ascii="Garamond" w:hAnsi="Garamond" w:cs="Segoe UI"/>
          <w:sz w:val="28"/>
          <w:szCs w:val="28"/>
        </w:rPr>
      </w:pPr>
    </w:p>
    <w:p w14:paraId="10822221" w14:textId="5DB29A13" w:rsidR="00E36948" w:rsidRDefault="00E36948" w:rsidP="00E36948">
      <w:pPr>
        <w:pStyle w:val="paragraph"/>
        <w:spacing w:before="0" w:beforeAutospacing="0" w:after="0" w:afterAutospacing="0"/>
        <w:textAlignment w:val="baseline"/>
        <w:rPr>
          <w:rFonts w:ascii="Garamond" w:hAnsi="Garamond" w:cs="Segoe UI"/>
          <w:sz w:val="28"/>
          <w:szCs w:val="28"/>
        </w:rPr>
      </w:pPr>
      <w:r w:rsidRPr="00E36948">
        <w:rPr>
          <w:rFonts w:ascii="Garamond" w:hAnsi="Garamond" w:cs="Segoe UI"/>
          <w:b/>
          <w:bCs/>
          <w:sz w:val="28"/>
          <w:szCs w:val="28"/>
          <w:u w:val="single"/>
        </w:rPr>
        <w:t>Behavior</w:t>
      </w:r>
      <w:r>
        <w:rPr>
          <w:rFonts w:ascii="Garamond" w:hAnsi="Garamond" w:cs="Segoe UI"/>
          <w:sz w:val="28"/>
          <w:szCs w:val="28"/>
        </w:rPr>
        <w:t>: The particular behavior that the student engaged in</w:t>
      </w:r>
    </w:p>
    <w:p w14:paraId="27CDA904" w14:textId="17D9B754" w:rsidR="00E36948" w:rsidRDefault="00E36948" w:rsidP="00E36948">
      <w:pPr>
        <w:pStyle w:val="paragraph"/>
        <w:spacing w:before="0" w:beforeAutospacing="0" w:after="0" w:afterAutospacing="0"/>
        <w:textAlignment w:val="baseline"/>
        <w:rPr>
          <w:rFonts w:ascii="Garamond" w:hAnsi="Garamond" w:cs="Segoe UI"/>
          <w:sz w:val="28"/>
          <w:szCs w:val="28"/>
        </w:rPr>
      </w:pPr>
    </w:p>
    <w:p w14:paraId="165ABFD3" w14:textId="72174BCD" w:rsidR="00E36948" w:rsidRDefault="00E36948" w:rsidP="00E36948">
      <w:pPr>
        <w:pStyle w:val="paragraph"/>
        <w:spacing w:before="0" w:beforeAutospacing="0" w:after="0" w:afterAutospacing="0"/>
        <w:textAlignment w:val="baseline"/>
        <w:rPr>
          <w:rFonts w:ascii="Garamond" w:hAnsi="Garamond" w:cs="Segoe UI"/>
          <w:sz w:val="28"/>
          <w:szCs w:val="28"/>
        </w:rPr>
      </w:pPr>
      <w:r w:rsidRPr="00E36948">
        <w:rPr>
          <w:rFonts w:ascii="Garamond" w:hAnsi="Garamond" w:cs="Segoe UI"/>
          <w:b/>
          <w:bCs/>
          <w:sz w:val="28"/>
          <w:szCs w:val="28"/>
          <w:u w:val="single"/>
        </w:rPr>
        <w:t>Consequence</w:t>
      </w:r>
      <w:r>
        <w:rPr>
          <w:rFonts w:ascii="Garamond" w:hAnsi="Garamond" w:cs="Segoe UI"/>
          <w:sz w:val="28"/>
          <w:szCs w:val="28"/>
        </w:rPr>
        <w:t>: What happened right after that particular behavior</w:t>
      </w:r>
    </w:p>
    <w:p w14:paraId="2E868D1F" w14:textId="0DCAD0AC" w:rsidR="00D40831" w:rsidRDefault="00D40831" w:rsidP="00D40831">
      <w:pPr>
        <w:pStyle w:val="paragraph"/>
        <w:numPr>
          <w:ilvl w:val="0"/>
          <w:numId w:val="1"/>
        </w:numPr>
        <w:spacing w:before="0" w:beforeAutospacing="0" w:after="0" w:afterAutospacing="0"/>
        <w:textAlignment w:val="baseline"/>
        <w:rPr>
          <w:rFonts w:ascii="Garamond" w:hAnsi="Garamond" w:cs="Segoe UI"/>
          <w:sz w:val="28"/>
          <w:szCs w:val="28"/>
        </w:rPr>
      </w:pPr>
      <w:r>
        <w:rPr>
          <w:rFonts w:ascii="Garamond" w:hAnsi="Garamond" w:cs="Segoe UI"/>
          <w:sz w:val="28"/>
          <w:szCs w:val="28"/>
        </w:rPr>
        <w:t>If a behavior is followed by something desirable to the student, that behavior will likely increase. If a behavior is followed by something undesirable to the student, that behavior will likely decrease.</w:t>
      </w:r>
    </w:p>
    <w:p w14:paraId="19265015" w14:textId="77777777" w:rsidR="00D40831" w:rsidRDefault="00D40831" w:rsidP="00E36948">
      <w:pPr>
        <w:pStyle w:val="paragraph"/>
        <w:spacing w:before="0" w:beforeAutospacing="0" w:after="0" w:afterAutospacing="0"/>
        <w:textAlignment w:val="baseline"/>
        <w:rPr>
          <w:rFonts w:ascii="Garamond" w:hAnsi="Garamond" w:cs="Segoe UI"/>
          <w:sz w:val="28"/>
          <w:szCs w:val="28"/>
        </w:rPr>
      </w:pPr>
    </w:p>
    <w:p w14:paraId="288EC073" w14:textId="77777777" w:rsidR="00EB3710" w:rsidRDefault="00EB3710" w:rsidP="5421C250">
      <w:pPr>
        <w:pStyle w:val="paragraph"/>
        <w:spacing w:before="0" w:beforeAutospacing="0" w:after="0" w:afterAutospacing="0"/>
        <w:textAlignment w:val="baseline"/>
        <w:rPr>
          <w:rFonts w:ascii="Garamond" w:hAnsi="Garamond" w:cs="Segoe UI"/>
          <w:sz w:val="28"/>
          <w:szCs w:val="28"/>
        </w:rPr>
      </w:pPr>
    </w:p>
    <w:p w14:paraId="66BA5A71" w14:textId="77777777" w:rsidR="00EB3710" w:rsidRDefault="00EB3710" w:rsidP="5421C250">
      <w:pPr>
        <w:pStyle w:val="paragraph"/>
        <w:spacing w:before="0" w:beforeAutospacing="0" w:after="0" w:afterAutospacing="0"/>
        <w:textAlignment w:val="baseline"/>
        <w:rPr>
          <w:rFonts w:ascii="Garamond" w:hAnsi="Garamond" w:cs="Segoe UI"/>
          <w:sz w:val="28"/>
          <w:szCs w:val="28"/>
        </w:rPr>
      </w:pPr>
    </w:p>
    <w:p w14:paraId="425A6343" w14:textId="6E20525E" w:rsidR="00310D3F" w:rsidRDefault="5421C250" w:rsidP="5421C250">
      <w:pPr>
        <w:pStyle w:val="paragraph"/>
        <w:spacing w:before="0" w:beforeAutospacing="0" w:after="0" w:afterAutospacing="0"/>
        <w:textAlignment w:val="baseline"/>
        <w:rPr>
          <w:rFonts w:ascii="Garamond" w:hAnsi="Garamond" w:cs="Segoe UI"/>
          <w:sz w:val="28"/>
          <w:szCs w:val="28"/>
        </w:rPr>
      </w:pPr>
      <w:r w:rsidRPr="00EB3710">
        <w:rPr>
          <w:rFonts w:ascii="Garamond" w:hAnsi="Garamond" w:cs="Segoe UI"/>
          <w:b/>
          <w:bCs/>
          <w:sz w:val="28"/>
          <w:szCs w:val="28"/>
        </w:rPr>
        <w:t>Example 1:</w:t>
      </w:r>
      <w:r w:rsidRPr="5421C250">
        <w:rPr>
          <w:rFonts w:ascii="Garamond" w:hAnsi="Garamond" w:cs="Segoe UI"/>
          <w:sz w:val="28"/>
          <w:szCs w:val="28"/>
        </w:rPr>
        <w:t xml:space="preserve"> Justin is a student at Evergreen High School. His </w:t>
      </w:r>
      <w:r w:rsidR="002A2B40">
        <w:rPr>
          <w:rFonts w:ascii="Garamond" w:hAnsi="Garamond" w:cs="Segoe UI"/>
          <w:sz w:val="28"/>
          <w:szCs w:val="28"/>
        </w:rPr>
        <w:t>P</w:t>
      </w:r>
      <w:r w:rsidRPr="5421C250">
        <w:rPr>
          <w:rFonts w:ascii="Garamond" w:hAnsi="Garamond" w:cs="Segoe UI"/>
          <w:sz w:val="28"/>
          <w:szCs w:val="28"/>
        </w:rPr>
        <w:t xml:space="preserve">re-ETS provider, Mr. Simmons, has assigned a worksheet for the students to do during class. When Justin gets his worksheet, he crumples up the paper and throws it across the room. The students in the classroom all laugh. </w:t>
      </w:r>
    </w:p>
    <w:p w14:paraId="2E93F096" w14:textId="7C8179B0" w:rsidR="00EB3710" w:rsidRDefault="00EB3710" w:rsidP="5421C250">
      <w:pPr>
        <w:pStyle w:val="paragraph"/>
        <w:spacing w:before="0" w:beforeAutospacing="0" w:after="0" w:afterAutospacing="0"/>
        <w:textAlignment w:val="baseline"/>
        <w:rPr>
          <w:rFonts w:ascii="Garamond" w:hAnsi="Garamond" w:cs="Segoe UI"/>
          <w:sz w:val="28"/>
          <w:szCs w:val="28"/>
        </w:rPr>
      </w:pPr>
    </w:p>
    <w:p w14:paraId="0E2654EB" w14:textId="77777777" w:rsidR="00EB3710" w:rsidRDefault="00EB3710" w:rsidP="5421C250">
      <w:pPr>
        <w:pStyle w:val="paragraph"/>
        <w:spacing w:before="0" w:beforeAutospacing="0" w:after="0" w:afterAutospacing="0"/>
        <w:textAlignment w:val="baseline"/>
        <w:rPr>
          <w:rFonts w:ascii="Garamond" w:hAnsi="Garamond" w:cs="Segoe UI"/>
          <w:sz w:val="28"/>
          <w:szCs w:val="28"/>
        </w:rPr>
      </w:pPr>
    </w:p>
    <w:p w14:paraId="7841BE87" w14:textId="77777777" w:rsidR="00310D3F" w:rsidRPr="00E36948" w:rsidRDefault="00310D3F" w:rsidP="00E36948">
      <w:pPr>
        <w:pStyle w:val="paragraph"/>
        <w:spacing w:before="0" w:beforeAutospacing="0" w:after="0" w:afterAutospacing="0"/>
        <w:textAlignment w:val="baseline"/>
        <w:rPr>
          <w:rFonts w:ascii="Garamond" w:hAnsi="Garamond" w:cs="Segoe UI"/>
          <w:sz w:val="28"/>
          <w:szCs w:val="28"/>
        </w:rPr>
      </w:pPr>
    </w:p>
    <w:tbl>
      <w:tblPr>
        <w:tblStyle w:val="TableGrid"/>
        <w:tblW w:w="9359" w:type="dxa"/>
        <w:tblLook w:val="04A0" w:firstRow="1" w:lastRow="0" w:firstColumn="1" w:lastColumn="0" w:noHBand="0" w:noVBand="1"/>
      </w:tblPr>
      <w:tblGrid>
        <w:gridCol w:w="2339"/>
        <w:gridCol w:w="2340"/>
        <w:gridCol w:w="2340"/>
        <w:gridCol w:w="2340"/>
      </w:tblGrid>
      <w:tr w:rsidR="00310D3F" w14:paraId="07E3569C" w14:textId="77777777" w:rsidTr="76B21890">
        <w:trPr>
          <w:trHeight w:val="521"/>
        </w:trPr>
        <w:tc>
          <w:tcPr>
            <w:tcW w:w="2339" w:type="dxa"/>
            <w:shd w:val="clear" w:color="auto" w:fill="D9E2F3" w:themeFill="accent1" w:themeFillTint="33"/>
            <w:vAlign w:val="center"/>
          </w:tcPr>
          <w:p w14:paraId="007C0D6B" w14:textId="6FF685FD" w:rsidR="00310D3F" w:rsidRPr="00310D3F" w:rsidRDefault="00310D3F" w:rsidP="00310D3F">
            <w:pPr>
              <w:pStyle w:val="paragraph"/>
              <w:spacing w:before="0" w:beforeAutospacing="0" w:after="0" w:afterAutospacing="0"/>
              <w:jc w:val="center"/>
              <w:textAlignment w:val="baseline"/>
              <w:rPr>
                <w:rFonts w:ascii="Garamond" w:hAnsi="Garamond" w:cs="Segoe UI"/>
                <w:sz w:val="32"/>
                <w:szCs w:val="32"/>
              </w:rPr>
            </w:pPr>
            <w:r w:rsidRPr="00310D3F">
              <w:rPr>
                <w:rFonts w:ascii="Garamond" w:hAnsi="Garamond" w:cs="Segoe UI"/>
                <w:b/>
                <w:bCs/>
                <w:sz w:val="32"/>
                <w:szCs w:val="32"/>
                <w:u w:val="single"/>
              </w:rPr>
              <w:t>A</w:t>
            </w:r>
            <w:r w:rsidRPr="00310D3F">
              <w:rPr>
                <w:rFonts w:ascii="Garamond" w:hAnsi="Garamond" w:cs="Segoe UI"/>
                <w:sz w:val="32"/>
                <w:szCs w:val="32"/>
              </w:rPr>
              <w:t>ntecedent</w:t>
            </w:r>
          </w:p>
        </w:tc>
        <w:tc>
          <w:tcPr>
            <w:tcW w:w="2340" w:type="dxa"/>
            <w:shd w:val="clear" w:color="auto" w:fill="D9E2F3" w:themeFill="accent1" w:themeFillTint="33"/>
            <w:vAlign w:val="center"/>
          </w:tcPr>
          <w:p w14:paraId="321B842F" w14:textId="5F7F302C" w:rsidR="00310D3F" w:rsidRPr="00310D3F" w:rsidRDefault="00310D3F" w:rsidP="00310D3F">
            <w:pPr>
              <w:pStyle w:val="paragraph"/>
              <w:spacing w:before="0" w:beforeAutospacing="0" w:after="0" w:afterAutospacing="0"/>
              <w:jc w:val="center"/>
              <w:textAlignment w:val="baseline"/>
              <w:rPr>
                <w:rFonts w:ascii="Garamond" w:hAnsi="Garamond" w:cs="Segoe UI"/>
                <w:sz w:val="32"/>
                <w:szCs w:val="32"/>
              </w:rPr>
            </w:pPr>
            <w:r w:rsidRPr="00310D3F">
              <w:rPr>
                <w:rFonts w:ascii="Garamond" w:hAnsi="Garamond" w:cs="Segoe UI"/>
                <w:b/>
                <w:bCs/>
                <w:sz w:val="32"/>
                <w:szCs w:val="32"/>
                <w:u w:val="single"/>
              </w:rPr>
              <w:t>B</w:t>
            </w:r>
            <w:r w:rsidRPr="00310D3F">
              <w:rPr>
                <w:rFonts w:ascii="Garamond" w:hAnsi="Garamond" w:cs="Segoe UI"/>
                <w:sz w:val="32"/>
                <w:szCs w:val="32"/>
              </w:rPr>
              <w:t>ehavior</w:t>
            </w:r>
          </w:p>
        </w:tc>
        <w:tc>
          <w:tcPr>
            <w:tcW w:w="2340" w:type="dxa"/>
            <w:shd w:val="clear" w:color="auto" w:fill="D9E2F3" w:themeFill="accent1" w:themeFillTint="33"/>
            <w:vAlign w:val="center"/>
          </w:tcPr>
          <w:p w14:paraId="64AACF66" w14:textId="2D67EC2A" w:rsidR="00310D3F" w:rsidRPr="00310D3F" w:rsidRDefault="00310D3F" w:rsidP="00310D3F">
            <w:pPr>
              <w:pStyle w:val="paragraph"/>
              <w:spacing w:before="0" w:beforeAutospacing="0" w:after="0" w:afterAutospacing="0"/>
              <w:jc w:val="center"/>
              <w:textAlignment w:val="baseline"/>
              <w:rPr>
                <w:rFonts w:ascii="Garamond" w:hAnsi="Garamond" w:cs="Segoe UI"/>
                <w:sz w:val="32"/>
                <w:szCs w:val="32"/>
              </w:rPr>
            </w:pPr>
            <w:r w:rsidRPr="00310D3F">
              <w:rPr>
                <w:rFonts w:ascii="Garamond" w:hAnsi="Garamond" w:cs="Segoe UI"/>
                <w:b/>
                <w:bCs/>
                <w:sz w:val="32"/>
                <w:szCs w:val="32"/>
                <w:u w:val="single"/>
              </w:rPr>
              <w:t>C</w:t>
            </w:r>
            <w:r w:rsidRPr="00310D3F">
              <w:rPr>
                <w:rFonts w:ascii="Garamond" w:hAnsi="Garamond" w:cs="Segoe UI"/>
                <w:sz w:val="32"/>
                <w:szCs w:val="32"/>
              </w:rPr>
              <w:t>onsequence</w:t>
            </w:r>
          </w:p>
        </w:tc>
        <w:tc>
          <w:tcPr>
            <w:tcW w:w="2340" w:type="dxa"/>
            <w:shd w:val="clear" w:color="auto" w:fill="D9E2F3" w:themeFill="accent1" w:themeFillTint="33"/>
            <w:vAlign w:val="center"/>
          </w:tcPr>
          <w:p w14:paraId="2EF6BF27" w14:textId="01DB9BAD" w:rsidR="42EC5409" w:rsidRDefault="42EC5409" w:rsidP="42EC5409">
            <w:pPr>
              <w:pStyle w:val="paragraph"/>
              <w:jc w:val="center"/>
              <w:rPr>
                <w:rFonts w:ascii="Garamond" w:hAnsi="Garamond" w:cs="Segoe UI"/>
                <w:b/>
                <w:bCs/>
                <w:sz w:val="32"/>
                <w:szCs w:val="32"/>
                <w:u w:val="single"/>
              </w:rPr>
            </w:pPr>
            <w:r w:rsidRPr="42EC5409">
              <w:rPr>
                <w:rFonts w:ascii="Garamond" w:hAnsi="Garamond" w:cs="Segoe UI"/>
                <w:sz w:val="32"/>
                <w:szCs w:val="32"/>
              </w:rPr>
              <w:t>How to change the behavior</w:t>
            </w:r>
          </w:p>
        </w:tc>
      </w:tr>
      <w:tr w:rsidR="00310D3F" w14:paraId="303AB7C3" w14:textId="77777777" w:rsidTr="76B21890">
        <w:trPr>
          <w:trHeight w:val="1781"/>
        </w:trPr>
        <w:tc>
          <w:tcPr>
            <w:tcW w:w="2339" w:type="dxa"/>
            <w:vAlign w:val="center"/>
          </w:tcPr>
          <w:p w14:paraId="377E52AC" w14:textId="46EB9CB5" w:rsidR="00310D3F" w:rsidRDefault="42EC5409" w:rsidP="42EC5409">
            <w:pPr>
              <w:pStyle w:val="paragraph"/>
              <w:spacing w:before="0" w:beforeAutospacing="0" w:after="0" w:afterAutospacing="0"/>
              <w:jc w:val="center"/>
              <w:textAlignment w:val="baseline"/>
              <w:rPr>
                <w:rFonts w:ascii="Garamond" w:hAnsi="Garamond" w:cs="Segoe UI"/>
                <w:sz w:val="28"/>
                <w:szCs w:val="28"/>
              </w:rPr>
            </w:pPr>
            <w:r w:rsidRPr="42EC5409">
              <w:rPr>
                <w:rFonts w:ascii="Garamond" w:hAnsi="Garamond" w:cs="Segoe UI"/>
                <w:sz w:val="28"/>
                <w:szCs w:val="28"/>
              </w:rPr>
              <w:t xml:space="preserve">Mr. Simmons passes out a math worksheet to the students </w:t>
            </w:r>
          </w:p>
        </w:tc>
        <w:tc>
          <w:tcPr>
            <w:tcW w:w="2340" w:type="dxa"/>
            <w:vAlign w:val="center"/>
          </w:tcPr>
          <w:p w14:paraId="04366C93" w14:textId="6FF8AAF7" w:rsidR="00310D3F" w:rsidRDefault="00FE7E83" w:rsidP="00FE7E83">
            <w:pPr>
              <w:pStyle w:val="paragraph"/>
              <w:spacing w:before="0" w:beforeAutospacing="0" w:after="0" w:afterAutospacing="0"/>
              <w:jc w:val="center"/>
              <w:textAlignment w:val="baseline"/>
              <w:rPr>
                <w:rFonts w:ascii="Garamond" w:hAnsi="Garamond" w:cs="Segoe UI"/>
                <w:sz w:val="28"/>
                <w:szCs w:val="28"/>
              </w:rPr>
            </w:pPr>
            <w:r>
              <w:rPr>
                <w:rFonts w:ascii="Garamond" w:hAnsi="Garamond" w:cs="Segoe UI"/>
                <w:sz w:val="28"/>
                <w:szCs w:val="28"/>
              </w:rPr>
              <w:t>Justin crumples up the paper and throws it across the classroom</w:t>
            </w:r>
          </w:p>
        </w:tc>
        <w:tc>
          <w:tcPr>
            <w:tcW w:w="2340" w:type="dxa"/>
            <w:vAlign w:val="center"/>
          </w:tcPr>
          <w:p w14:paraId="6537F794" w14:textId="5016419C" w:rsidR="00FE7E83" w:rsidRDefault="42EC5409" w:rsidP="42EC5409">
            <w:pPr>
              <w:pStyle w:val="paragraph"/>
              <w:spacing w:before="0" w:beforeAutospacing="0" w:after="0" w:afterAutospacing="0"/>
              <w:jc w:val="center"/>
              <w:textAlignment w:val="baseline"/>
              <w:rPr>
                <w:rFonts w:ascii="Garamond" w:hAnsi="Garamond" w:cs="Segoe UI"/>
                <w:sz w:val="28"/>
                <w:szCs w:val="28"/>
              </w:rPr>
            </w:pPr>
            <w:r w:rsidRPr="42EC5409">
              <w:rPr>
                <w:rFonts w:ascii="Garamond" w:hAnsi="Garamond" w:cs="Segoe UI"/>
                <w:sz w:val="28"/>
                <w:szCs w:val="28"/>
              </w:rPr>
              <w:t>The students in the classroom laugh</w:t>
            </w:r>
          </w:p>
          <w:p w14:paraId="36EFFFF2" w14:textId="775B5739" w:rsidR="00FE7E83" w:rsidRDefault="76B21890" w:rsidP="42EC5409">
            <w:pPr>
              <w:pStyle w:val="paragraph"/>
              <w:spacing w:before="0" w:beforeAutospacing="0" w:after="0" w:afterAutospacing="0"/>
              <w:jc w:val="center"/>
              <w:textAlignment w:val="baseline"/>
              <w:rPr>
                <w:rFonts w:ascii="Garamond" w:hAnsi="Garamond" w:cs="Segoe UI"/>
                <w:sz w:val="28"/>
                <w:szCs w:val="28"/>
              </w:rPr>
            </w:pPr>
            <w:r w:rsidRPr="76B21890">
              <w:rPr>
                <w:rFonts w:ascii="Garamond" w:hAnsi="Garamond" w:cs="Segoe UI"/>
                <w:sz w:val="28"/>
                <w:szCs w:val="28"/>
              </w:rPr>
              <w:t>(Behavior will likely increase)</w:t>
            </w:r>
          </w:p>
        </w:tc>
        <w:tc>
          <w:tcPr>
            <w:tcW w:w="2340" w:type="dxa"/>
            <w:vAlign w:val="center"/>
          </w:tcPr>
          <w:p w14:paraId="70D50862" w14:textId="2AAF1100" w:rsidR="42EC5409" w:rsidRDefault="76B21890" w:rsidP="42EC5409">
            <w:pPr>
              <w:pStyle w:val="paragraph"/>
              <w:jc w:val="center"/>
              <w:rPr>
                <w:rFonts w:ascii="Garamond" w:hAnsi="Garamond" w:cs="Segoe UI"/>
                <w:sz w:val="28"/>
                <w:szCs w:val="28"/>
              </w:rPr>
            </w:pPr>
            <w:r w:rsidRPr="76B21890">
              <w:rPr>
                <w:rFonts w:ascii="Garamond" w:hAnsi="Garamond" w:cs="Segoe UI"/>
                <w:sz w:val="28"/>
                <w:szCs w:val="28"/>
              </w:rPr>
              <w:t>Mr. Simmons creates a system to reward Justin when he completes his work</w:t>
            </w:r>
          </w:p>
        </w:tc>
      </w:tr>
    </w:tbl>
    <w:p w14:paraId="30CBF122" w14:textId="77777777" w:rsidR="00310D3F" w:rsidRDefault="00310D3F" w:rsidP="00310D3F">
      <w:pPr>
        <w:pStyle w:val="paragraph"/>
        <w:spacing w:before="0" w:beforeAutospacing="0" w:after="0" w:afterAutospacing="0"/>
        <w:textAlignment w:val="baseline"/>
        <w:rPr>
          <w:rFonts w:ascii="Garamond" w:hAnsi="Garamond" w:cs="Segoe UI"/>
          <w:sz w:val="28"/>
          <w:szCs w:val="28"/>
        </w:rPr>
      </w:pPr>
    </w:p>
    <w:p w14:paraId="479C4E8C" w14:textId="77777777" w:rsidR="00EB3710" w:rsidRDefault="00EB3710" w:rsidP="5421C250">
      <w:pPr>
        <w:pStyle w:val="paragraph"/>
        <w:spacing w:before="0" w:beforeAutospacing="0" w:after="0" w:afterAutospacing="0"/>
        <w:textAlignment w:val="baseline"/>
        <w:rPr>
          <w:rFonts w:ascii="Garamond" w:hAnsi="Garamond" w:cs="Segoe UI"/>
          <w:sz w:val="28"/>
          <w:szCs w:val="28"/>
        </w:rPr>
      </w:pPr>
    </w:p>
    <w:p w14:paraId="4DC8A03B" w14:textId="77777777" w:rsidR="00EB3710" w:rsidRDefault="00EB3710" w:rsidP="5421C250">
      <w:pPr>
        <w:pStyle w:val="paragraph"/>
        <w:spacing w:before="0" w:beforeAutospacing="0" w:after="0" w:afterAutospacing="0"/>
        <w:textAlignment w:val="baseline"/>
        <w:rPr>
          <w:rFonts w:ascii="Garamond" w:hAnsi="Garamond" w:cs="Segoe UI"/>
          <w:sz w:val="28"/>
          <w:szCs w:val="28"/>
        </w:rPr>
      </w:pPr>
    </w:p>
    <w:p w14:paraId="3E70933C" w14:textId="77777777" w:rsidR="00EB3710" w:rsidRDefault="00EB3710" w:rsidP="5421C250">
      <w:pPr>
        <w:pStyle w:val="paragraph"/>
        <w:spacing w:before="0" w:beforeAutospacing="0" w:after="0" w:afterAutospacing="0"/>
        <w:textAlignment w:val="baseline"/>
        <w:rPr>
          <w:rFonts w:ascii="Garamond" w:hAnsi="Garamond" w:cs="Segoe UI"/>
          <w:sz w:val="28"/>
          <w:szCs w:val="28"/>
        </w:rPr>
      </w:pPr>
    </w:p>
    <w:p w14:paraId="0028020C" w14:textId="5AEA776D" w:rsidR="00EB3710" w:rsidRDefault="00EB3710" w:rsidP="5421C250">
      <w:pPr>
        <w:pStyle w:val="paragraph"/>
        <w:spacing w:before="0" w:beforeAutospacing="0" w:after="0" w:afterAutospacing="0"/>
        <w:textAlignment w:val="baseline"/>
        <w:rPr>
          <w:rFonts w:ascii="Garamond" w:hAnsi="Garamond" w:cs="Segoe UI"/>
          <w:sz w:val="28"/>
          <w:szCs w:val="28"/>
        </w:rPr>
      </w:pPr>
    </w:p>
    <w:p w14:paraId="6FF472E7" w14:textId="77777777" w:rsidR="006169FD" w:rsidRDefault="006169FD" w:rsidP="5421C250">
      <w:pPr>
        <w:pStyle w:val="paragraph"/>
        <w:spacing w:before="0" w:beforeAutospacing="0" w:after="0" w:afterAutospacing="0"/>
        <w:textAlignment w:val="baseline"/>
        <w:rPr>
          <w:rFonts w:ascii="Garamond" w:hAnsi="Garamond" w:cs="Segoe UI"/>
          <w:sz w:val="28"/>
          <w:szCs w:val="28"/>
        </w:rPr>
      </w:pPr>
    </w:p>
    <w:p w14:paraId="3B06B13F" w14:textId="77777777" w:rsidR="00EB3710" w:rsidRDefault="00EB3710" w:rsidP="5421C250">
      <w:pPr>
        <w:pStyle w:val="paragraph"/>
        <w:spacing w:before="0" w:beforeAutospacing="0" w:after="0" w:afterAutospacing="0"/>
        <w:textAlignment w:val="baseline"/>
        <w:rPr>
          <w:rFonts w:ascii="Garamond" w:hAnsi="Garamond" w:cs="Segoe UI"/>
          <w:sz w:val="28"/>
          <w:szCs w:val="28"/>
        </w:rPr>
      </w:pPr>
    </w:p>
    <w:p w14:paraId="19199512" w14:textId="77777777" w:rsidR="00EB3710" w:rsidRDefault="00EB3710" w:rsidP="5421C250">
      <w:pPr>
        <w:pStyle w:val="paragraph"/>
        <w:spacing w:before="0" w:beforeAutospacing="0" w:after="0" w:afterAutospacing="0"/>
        <w:textAlignment w:val="baseline"/>
        <w:rPr>
          <w:rFonts w:ascii="Garamond" w:hAnsi="Garamond" w:cs="Segoe UI"/>
          <w:sz w:val="28"/>
          <w:szCs w:val="28"/>
        </w:rPr>
      </w:pPr>
    </w:p>
    <w:p w14:paraId="39EC1807" w14:textId="77777777" w:rsidR="00EB3710" w:rsidRDefault="00EB3710" w:rsidP="5421C250">
      <w:pPr>
        <w:pStyle w:val="paragraph"/>
        <w:spacing w:before="0" w:beforeAutospacing="0" w:after="0" w:afterAutospacing="0"/>
        <w:textAlignment w:val="baseline"/>
        <w:rPr>
          <w:rFonts w:ascii="Garamond" w:hAnsi="Garamond" w:cs="Segoe UI"/>
          <w:sz w:val="28"/>
          <w:szCs w:val="28"/>
        </w:rPr>
      </w:pPr>
    </w:p>
    <w:p w14:paraId="665B185B" w14:textId="6F947823" w:rsidR="00310D3F" w:rsidRDefault="5421C250" w:rsidP="5421C250">
      <w:pPr>
        <w:pStyle w:val="paragraph"/>
        <w:spacing w:before="0" w:beforeAutospacing="0" w:after="0" w:afterAutospacing="0"/>
        <w:textAlignment w:val="baseline"/>
        <w:rPr>
          <w:rFonts w:ascii="Garamond" w:hAnsi="Garamond" w:cs="Segoe UI"/>
          <w:sz w:val="28"/>
          <w:szCs w:val="28"/>
        </w:rPr>
      </w:pPr>
      <w:r w:rsidRPr="00EB3710">
        <w:rPr>
          <w:rFonts w:ascii="Garamond" w:hAnsi="Garamond" w:cs="Segoe UI"/>
          <w:b/>
          <w:bCs/>
          <w:sz w:val="28"/>
          <w:szCs w:val="28"/>
        </w:rPr>
        <w:t>Example 2:</w:t>
      </w:r>
      <w:r w:rsidRPr="5421C250">
        <w:rPr>
          <w:rFonts w:ascii="Garamond" w:hAnsi="Garamond" w:cs="Segoe UI"/>
          <w:sz w:val="28"/>
          <w:szCs w:val="28"/>
        </w:rPr>
        <w:t xml:space="preserve"> Victoria is a freshman at Canyon High School. During her Transition Work Skills Class her Pre-ETS Provider, Mrs. Marcus, spends the first part of class asking the students about their weekend. When Mrs. Marcus asks the class, Victoria shouts out her answer. Mrs. Marcus reminds her that she needs to raise her hand and wait to be called on to answer a question.</w:t>
      </w:r>
    </w:p>
    <w:p w14:paraId="2DD1BC78" w14:textId="623814D8" w:rsidR="00EB3710" w:rsidRDefault="00EB3710" w:rsidP="5421C250">
      <w:pPr>
        <w:pStyle w:val="paragraph"/>
        <w:spacing w:before="0" w:beforeAutospacing="0" w:after="0" w:afterAutospacing="0"/>
        <w:textAlignment w:val="baseline"/>
        <w:rPr>
          <w:rFonts w:ascii="Garamond" w:hAnsi="Garamond" w:cs="Segoe UI"/>
          <w:sz w:val="28"/>
          <w:szCs w:val="28"/>
        </w:rPr>
      </w:pPr>
    </w:p>
    <w:p w14:paraId="1C8486BA" w14:textId="77777777" w:rsidR="00EB3710" w:rsidRDefault="00EB3710" w:rsidP="5421C250">
      <w:pPr>
        <w:pStyle w:val="paragraph"/>
        <w:spacing w:before="0" w:beforeAutospacing="0" w:after="0" w:afterAutospacing="0"/>
        <w:textAlignment w:val="baseline"/>
        <w:rPr>
          <w:rFonts w:ascii="Garamond" w:hAnsi="Garamond" w:cs="Segoe UI"/>
          <w:sz w:val="28"/>
          <w:szCs w:val="28"/>
        </w:rPr>
      </w:pPr>
    </w:p>
    <w:p w14:paraId="4FC244DB" w14:textId="77777777" w:rsidR="00310D3F" w:rsidRPr="00E36948" w:rsidRDefault="00310D3F" w:rsidP="00310D3F">
      <w:pPr>
        <w:pStyle w:val="paragraph"/>
        <w:spacing w:before="0" w:beforeAutospacing="0" w:after="0" w:afterAutospacing="0"/>
        <w:textAlignment w:val="baseline"/>
        <w:rPr>
          <w:rFonts w:ascii="Garamond" w:hAnsi="Garamond" w:cs="Segoe UI"/>
          <w:sz w:val="28"/>
          <w:szCs w:val="28"/>
        </w:rPr>
      </w:pPr>
    </w:p>
    <w:tbl>
      <w:tblPr>
        <w:tblStyle w:val="TableGrid"/>
        <w:tblW w:w="9359" w:type="dxa"/>
        <w:tblLook w:val="04A0" w:firstRow="1" w:lastRow="0" w:firstColumn="1" w:lastColumn="0" w:noHBand="0" w:noVBand="1"/>
      </w:tblPr>
      <w:tblGrid>
        <w:gridCol w:w="2339"/>
        <w:gridCol w:w="2340"/>
        <w:gridCol w:w="2340"/>
        <w:gridCol w:w="2340"/>
      </w:tblGrid>
      <w:tr w:rsidR="00310D3F" w14:paraId="030CE297" w14:textId="77777777" w:rsidTr="5421C250">
        <w:trPr>
          <w:trHeight w:val="530"/>
        </w:trPr>
        <w:tc>
          <w:tcPr>
            <w:tcW w:w="2339" w:type="dxa"/>
            <w:shd w:val="clear" w:color="auto" w:fill="D9E2F3" w:themeFill="accent1" w:themeFillTint="33"/>
            <w:vAlign w:val="center"/>
          </w:tcPr>
          <w:p w14:paraId="41D13895" w14:textId="77777777" w:rsidR="00310D3F" w:rsidRPr="00310D3F" w:rsidRDefault="00310D3F" w:rsidP="00280D10">
            <w:pPr>
              <w:pStyle w:val="paragraph"/>
              <w:spacing w:before="0" w:beforeAutospacing="0" w:after="0" w:afterAutospacing="0"/>
              <w:jc w:val="center"/>
              <w:textAlignment w:val="baseline"/>
              <w:rPr>
                <w:rFonts w:ascii="Garamond" w:hAnsi="Garamond" w:cs="Segoe UI"/>
                <w:sz w:val="32"/>
                <w:szCs w:val="32"/>
              </w:rPr>
            </w:pPr>
            <w:r w:rsidRPr="00310D3F">
              <w:rPr>
                <w:rFonts w:ascii="Garamond" w:hAnsi="Garamond" w:cs="Segoe UI"/>
                <w:b/>
                <w:bCs/>
                <w:sz w:val="32"/>
                <w:szCs w:val="32"/>
                <w:u w:val="single"/>
              </w:rPr>
              <w:t>A</w:t>
            </w:r>
            <w:r w:rsidRPr="00310D3F">
              <w:rPr>
                <w:rFonts w:ascii="Garamond" w:hAnsi="Garamond" w:cs="Segoe UI"/>
                <w:sz w:val="32"/>
                <w:szCs w:val="32"/>
              </w:rPr>
              <w:t>ntecedent</w:t>
            </w:r>
          </w:p>
        </w:tc>
        <w:tc>
          <w:tcPr>
            <w:tcW w:w="2340" w:type="dxa"/>
            <w:shd w:val="clear" w:color="auto" w:fill="D9E2F3" w:themeFill="accent1" w:themeFillTint="33"/>
            <w:vAlign w:val="center"/>
          </w:tcPr>
          <w:p w14:paraId="12747C61" w14:textId="77777777" w:rsidR="00310D3F" w:rsidRPr="00310D3F" w:rsidRDefault="00310D3F" w:rsidP="00280D10">
            <w:pPr>
              <w:pStyle w:val="paragraph"/>
              <w:spacing w:before="0" w:beforeAutospacing="0" w:after="0" w:afterAutospacing="0"/>
              <w:jc w:val="center"/>
              <w:textAlignment w:val="baseline"/>
              <w:rPr>
                <w:rFonts w:ascii="Garamond" w:hAnsi="Garamond" w:cs="Segoe UI"/>
                <w:sz w:val="32"/>
                <w:szCs w:val="32"/>
              </w:rPr>
            </w:pPr>
            <w:r w:rsidRPr="00310D3F">
              <w:rPr>
                <w:rFonts w:ascii="Garamond" w:hAnsi="Garamond" w:cs="Segoe UI"/>
                <w:b/>
                <w:bCs/>
                <w:sz w:val="32"/>
                <w:szCs w:val="32"/>
                <w:u w:val="single"/>
              </w:rPr>
              <w:t>B</w:t>
            </w:r>
            <w:r w:rsidRPr="00310D3F">
              <w:rPr>
                <w:rFonts w:ascii="Garamond" w:hAnsi="Garamond" w:cs="Segoe UI"/>
                <w:sz w:val="32"/>
                <w:szCs w:val="32"/>
              </w:rPr>
              <w:t>ehavior</w:t>
            </w:r>
          </w:p>
        </w:tc>
        <w:tc>
          <w:tcPr>
            <w:tcW w:w="2340" w:type="dxa"/>
            <w:shd w:val="clear" w:color="auto" w:fill="D9E2F3" w:themeFill="accent1" w:themeFillTint="33"/>
            <w:vAlign w:val="center"/>
          </w:tcPr>
          <w:p w14:paraId="19D45D52" w14:textId="77777777" w:rsidR="00310D3F" w:rsidRPr="00310D3F" w:rsidRDefault="00310D3F" w:rsidP="00280D10">
            <w:pPr>
              <w:pStyle w:val="paragraph"/>
              <w:spacing w:before="0" w:beforeAutospacing="0" w:after="0" w:afterAutospacing="0"/>
              <w:jc w:val="center"/>
              <w:textAlignment w:val="baseline"/>
              <w:rPr>
                <w:rFonts w:ascii="Garamond" w:hAnsi="Garamond" w:cs="Segoe UI"/>
                <w:sz w:val="32"/>
                <w:szCs w:val="32"/>
              </w:rPr>
            </w:pPr>
            <w:r w:rsidRPr="00310D3F">
              <w:rPr>
                <w:rFonts w:ascii="Garamond" w:hAnsi="Garamond" w:cs="Segoe UI"/>
                <w:b/>
                <w:bCs/>
                <w:sz w:val="32"/>
                <w:szCs w:val="32"/>
                <w:u w:val="single"/>
              </w:rPr>
              <w:t>C</w:t>
            </w:r>
            <w:r w:rsidRPr="00310D3F">
              <w:rPr>
                <w:rFonts w:ascii="Garamond" w:hAnsi="Garamond" w:cs="Segoe UI"/>
                <w:sz w:val="32"/>
                <w:szCs w:val="32"/>
              </w:rPr>
              <w:t>onsequence</w:t>
            </w:r>
          </w:p>
        </w:tc>
        <w:tc>
          <w:tcPr>
            <w:tcW w:w="2340" w:type="dxa"/>
            <w:shd w:val="clear" w:color="auto" w:fill="D9E2F3" w:themeFill="accent1" w:themeFillTint="33"/>
            <w:vAlign w:val="center"/>
          </w:tcPr>
          <w:p w14:paraId="23005CD5" w14:textId="699D3002" w:rsidR="42EC5409" w:rsidRDefault="42EC5409" w:rsidP="42EC5409">
            <w:pPr>
              <w:pStyle w:val="paragraph"/>
              <w:jc w:val="center"/>
              <w:rPr>
                <w:rFonts w:ascii="Garamond" w:hAnsi="Garamond" w:cs="Segoe UI"/>
                <w:b/>
                <w:bCs/>
                <w:sz w:val="32"/>
                <w:szCs w:val="32"/>
                <w:u w:val="single"/>
              </w:rPr>
            </w:pPr>
            <w:r w:rsidRPr="42EC5409">
              <w:rPr>
                <w:rFonts w:ascii="Garamond" w:hAnsi="Garamond" w:cs="Segoe UI"/>
                <w:sz w:val="32"/>
                <w:szCs w:val="32"/>
              </w:rPr>
              <w:t>How to change the behavior</w:t>
            </w:r>
          </w:p>
        </w:tc>
      </w:tr>
      <w:tr w:rsidR="00310D3F" w14:paraId="59330833" w14:textId="77777777" w:rsidTr="5421C250">
        <w:trPr>
          <w:trHeight w:val="1313"/>
        </w:trPr>
        <w:tc>
          <w:tcPr>
            <w:tcW w:w="2339" w:type="dxa"/>
            <w:vAlign w:val="center"/>
          </w:tcPr>
          <w:p w14:paraId="3DF0C6F0" w14:textId="10338BE7" w:rsidR="00310D3F" w:rsidRDefault="002C46B0" w:rsidP="002C46B0">
            <w:pPr>
              <w:pStyle w:val="paragraph"/>
              <w:spacing w:before="0" w:beforeAutospacing="0" w:after="0" w:afterAutospacing="0"/>
              <w:jc w:val="center"/>
              <w:textAlignment w:val="baseline"/>
              <w:rPr>
                <w:rFonts w:ascii="Garamond" w:hAnsi="Garamond" w:cs="Segoe UI"/>
                <w:sz w:val="28"/>
                <w:szCs w:val="28"/>
              </w:rPr>
            </w:pPr>
            <w:r>
              <w:rPr>
                <w:rFonts w:ascii="Garamond" w:hAnsi="Garamond" w:cs="Segoe UI"/>
                <w:sz w:val="28"/>
                <w:szCs w:val="28"/>
              </w:rPr>
              <w:t>Mrs. Marcus asks the class a question</w:t>
            </w:r>
          </w:p>
        </w:tc>
        <w:tc>
          <w:tcPr>
            <w:tcW w:w="2340" w:type="dxa"/>
            <w:vAlign w:val="center"/>
          </w:tcPr>
          <w:p w14:paraId="58F801FD" w14:textId="451C8A94" w:rsidR="00310D3F" w:rsidRDefault="002C46B0" w:rsidP="002C46B0">
            <w:pPr>
              <w:pStyle w:val="paragraph"/>
              <w:spacing w:before="0" w:beforeAutospacing="0" w:after="0" w:afterAutospacing="0"/>
              <w:jc w:val="center"/>
              <w:textAlignment w:val="baseline"/>
              <w:rPr>
                <w:rFonts w:ascii="Garamond" w:hAnsi="Garamond" w:cs="Segoe UI"/>
                <w:sz w:val="28"/>
                <w:szCs w:val="28"/>
              </w:rPr>
            </w:pPr>
            <w:r>
              <w:rPr>
                <w:rFonts w:ascii="Garamond" w:hAnsi="Garamond" w:cs="Segoe UI"/>
                <w:sz w:val="28"/>
                <w:szCs w:val="28"/>
              </w:rPr>
              <w:t>Victoria shouts out her answer</w:t>
            </w:r>
          </w:p>
        </w:tc>
        <w:tc>
          <w:tcPr>
            <w:tcW w:w="2340" w:type="dxa"/>
            <w:vAlign w:val="center"/>
          </w:tcPr>
          <w:p w14:paraId="3BA58D85" w14:textId="78B2B2A7" w:rsidR="00310D3F" w:rsidRDefault="5421C250" w:rsidP="5421C250">
            <w:pPr>
              <w:pStyle w:val="paragraph"/>
              <w:spacing w:before="0" w:beforeAutospacing="0" w:after="0" w:afterAutospacing="0"/>
              <w:jc w:val="center"/>
              <w:textAlignment w:val="baseline"/>
              <w:rPr>
                <w:rFonts w:ascii="Garamond" w:hAnsi="Garamond" w:cs="Segoe UI"/>
                <w:sz w:val="28"/>
                <w:szCs w:val="28"/>
              </w:rPr>
            </w:pPr>
            <w:r w:rsidRPr="5421C250">
              <w:rPr>
                <w:rFonts w:ascii="Garamond" w:hAnsi="Garamond" w:cs="Segoe UI"/>
                <w:sz w:val="28"/>
                <w:szCs w:val="28"/>
              </w:rPr>
              <w:t>The other students get annoyed with Victoria and tell her not to shout out her answer.</w:t>
            </w:r>
          </w:p>
        </w:tc>
        <w:tc>
          <w:tcPr>
            <w:tcW w:w="2340" w:type="dxa"/>
            <w:vAlign w:val="center"/>
          </w:tcPr>
          <w:p w14:paraId="4895769D" w14:textId="76830A98" w:rsidR="42EC5409" w:rsidRDefault="5421C250" w:rsidP="42EC5409">
            <w:pPr>
              <w:pStyle w:val="paragraph"/>
              <w:jc w:val="center"/>
              <w:rPr>
                <w:rFonts w:ascii="Garamond" w:hAnsi="Garamond" w:cs="Segoe UI"/>
                <w:sz w:val="28"/>
                <w:szCs w:val="28"/>
              </w:rPr>
            </w:pPr>
            <w:r w:rsidRPr="5421C250">
              <w:rPr>
                <w:rFonts w:ascii="Garamond" w:hAnsi="Garamond" w:cs="Segoe UI"/>
                <w:sz w:val="28"/>
                <w:szCs w:val="28"/>
              </w:rPr>
              <w:t xml:space="preserve">Before Mrs. Marcus asks a question, she reminds students to raise their hands if they would like to answer. And gives verbal praise to students that </w:t>
            </w:r>
            <w:r w:rsidRPr="5421C250">
              <w:rPr>
                <w:rFonts w:ascii="Garamond" w:hAnsi="Garamond" w:cs="Segoe UI"/>
                <w:sz w:val="28"/>
                <w:szCs w:val="28"/>
              </w:rPr>
              <w:lastRenderedPageBreak/>
              <w:t xml:space="preserve">follow the directions. </w:t>
            </w:r>
          </w:p>
        </w:tc>
      </w:tr>
    </w:tbl>
    <w:p w14:paraId="67AB40D7" w14:textId="32B41A1C" w:rsidR="00E36948" w:rsidRPr="00E36948" w:rsidRDefault="00E36948" w:rsidP="42EC5409">
      <w:pPr>
        <w:pStyle w:val="paragraph"/>
        <w:spacing w:before="0" w:beforeAutospacing="0" w:after="0" w:afterAutospacing="0"/>
        <w:textAlignment w:val="baseline"/>
        <w:rPr>
          <w:rFonts w:ascii="Garamond" w:hAnsi="Garamond" w:cs="Segoe UI"/>
          <w:sz w:val="28"/>
          <w:szCs w:val="28"/>
        </w:rPr>
      </w:pPr>
    </w:p>
    <w:p w14:paraId="2EE8EDCC" w14:textId="0FE8EDC0" w:rsidR="42EC5409" w:rsidRDefault="42EC5409" w:rsidP="42EC5409">
      <w:pPr>
        <w:pStyle w:val="paragraph"/>
        <w:spacing w:before="0" w:beforeAutospacing="0" w:after="0" w:afterAutospacing="0"/>
        <w:rPr>
          <w:rFonts w:ascii="Garamond" w:hAnsi="Garamond" w:cs="Segoe UI"/>
          <w:sz w:val="28"/>
          <w:szCs w:val="28"/>
        </w:rPr>
      </w:pPr>
    </w:p>
    <w:p w14:paraId="75F58C87" w14:textId="681D1692" w:rsidR="006169FD" w:rsidRDefault="006169FD" w:rsidP="42EC5409">
      <w:pPr>
        <w:pStyle w:val="paragraph"/>
        <w:spacing w:before="0" w:beforeAutospacing="0" w:after="0" w:afterAutospacing="0"/>
        <w:rPr>
          <w:rFonts w:ascii="Garamond" w:hAnsi="Garamond" w:cs="Segoe UI"/>
          <w:sz w:val="28"/>
          <w:szCs w:val="28"/>
        </w:rPr>
      </w:pPr>
    </w:p>
    <w:p w14:paraId="41ED818E" w14:textId="4F8FF56F" w:rsidR="006169FD" w:rsidRDefault="006169FD" w:rsidP="42EC5409">
      <w:pPr>
        <w:pStyle w:val="paragraph"/>
        <w:spacing w:before="0" w:beforeAutospacing="0" w:after="0" w:afterAutospacing="0"/>
        <w:rPr>
          <w:rFonts w:ascii="Garamond" w:hAnsi="Garamond" w:cs="Segoe UI"/>
          <w:sz w:val="28"/>
          <w:szCs w:val="28"/>
        </w:rPr>
      </w:pPr>
    </w:p>
    <w:p w14:paraId="2B2BD8BE" w14:textId="77777777" w:rsidR="006169FD" w:rsidRDefault="006169FD" w:rsidP="42EC5409">
      <w:pPr>
        <w:pStyle w:val="paragraph"/>
        <w:spacing w:before="0" w:beforeAutospacing="0" w:after="0" w:afterAutospacing="0"/>
        <w:rPr>
          <w:rFonts w:ascii="Garamond" w:hAnsi="Garamond" w:cs="Segoe UI"/>
          <w:sz w:val="28"/>
          <w:szCs w:val="28"/>
        </w:rPr>
      </w:pPr>
    </w:p>
    <w:p w14:paraId="56D880F4" w14:textId="283722F9" w:rsidR="42EC5409" w:rsidRPr="00EB3710" w:rsidRDefault="42EC5409" w:rsidP="42EC5409">
      <w:pPr>
        <w:pStyle w:val="paragraph"/>
        <w:spacing w:before="0" w:beforeAutospacing="0" w:after="0" w:afterAutospacing="0"/>
        <w:rPr>
          <w:rFonts w:ascii="Garamond" w:hAnsi="Garamond" w:cs="Segoe UI"/>
          <w:b/>
          <w:bCs/>
          <w:sz w:val="28"/>
          <w:szCs w:val="28"/>
        </w:rPr>
      </w:pPr>
      <w:r w:rsidRPr="00EB3710">
        <w:rPr>
          <w:rFonts w:ascii="Garamond" w:hAnsi="Garamond" w:cs="Segoe UI"/>
          <w:b/>
          <w:bCs/>
          <w:sz w:val="28"/>
          <w:szCs w:val="28"/>
        </w:rPr>
        <w:t>References</w:t>
      </w:r>
    </w:p>
    <w:p w14:paraId="1A101BA0" w14:textId="57987974" w:rsidR="42EC5409" w:rsidRDefault="42EC5409" w:rsidP="42EC5409">
      <w:pPr>
        <w:pStyle w:val="paragraph"/>
        <w:spacing w:before="0" w:beforeAutospacing="0" w:after="0" w:afterAutospacing="0"/>
        <w:rPr>
          <w:rFonts w:ascii="Garamond" w:hAnsi="Garamond" w:cs="Segoe UI"/>
          <w:sz w:val="28"/>
          <w:szCs w:val="28"/>
        </w:rPr>
      </w:pPr>
    </w:p>
    <w:p w14:paraId="2FF595F2" w14:textId="706784F6" w:rsidR="42EC5409" w:rsidRDefault="42EC5409" w:rsidP="42EC5409">
      <w:pPr>
        <w:pStyle w:val="paragraph"/>
        <w:spacing w:before="0" w:beforeAutospacing="0" w:after="0" w:afterAutospacing="0"/>
        <w:rPr>
          <w:rFonts w:ascii="Garamond" w:hAnsi="Garamond" w:cs="Segoe UI"/>
          <w:sz w:val="28"/>
          <w:szCs w:val="28"/>
        </w:rPr>
      </w:pPr>
      <w:r w:rsidRPr="42EC5409">
        <w:rPr>
          <w:rFonts w:ascii="Garamond" w:hAnsi="Garamond" w:cs="Segoe UI"/>
          <w:sz w:val="28"/>
          <w:szCs w:val="28"/>
        </w:rPr>
        <w:t>PBIS</w:t>
      </w:r>
      <w:r w:rsidR="00EB3710">
        <w:rPr>
          <w:rFonts w:ascii="Garamond" w:hAnsi="Garamond" w:cs="Segoe UI"/>
          <w:sz w:val="28"/>
          <w:szCs w:val="28"/>
        </w:rPr>
        <w:t xml:space="preserve"> </w:t>
      </w:r>
      <w:r w:rsidRPr="42EC5409">
        <w:rPr>
          <w:rFonts w:ascii="Garamond" w:hAnsi="Garamond" w:cs="Segoe UI"/>
          <w:sz w:val="28"/>
          <w:szCs w:val="28"/>
        </w:rPr>
        <w:t xml:space="preserve">- </w:t>
      </w:r>
      <w:hyperlink r:id="rId6">
        <w:r w:rsidRPr="42EC5409">
          <w:rPr>
            <w:rStyle w:val="Hyperlink"/>
            <w:rFonts w:ascii="Garamond" w:hAnsi="Garamond" w:cs="Segoe UI"/>
            <w:sz w:val="28"/>
            <w:szCs w:val="28"/>
          </w:rPr>
          <w:t>https://www.pbis.org/</w:t>
        </w:r>
      </w:hyperlink>
    </w:p>
    <w:p w14:paraId="26930AD5" w14:textId="2C84FEA3" w:rsidR="42EC5409" w:rsidRDefault="42EC5409" w:rsidP="42EC5409">
      <w:pPr>
        <w:pStyle w:val="paragraph"/>
        <w:spacing w:before="0" w:beforeAutospacing="0" w:after="0" w:afterAutospacing="0"/>
        <w:rPr>
          <w:rFonts w:ascii="Garamond" w:hAnsi="Garamond" w:cs="Segoe UI"/>
          <w:sz w:val="28"/>
          <w:szCs w:val="28"/>
        </w:rPr>
      </w:pPr>
    </w:p>
    <w:sectPr w:rsidR="42EC5409" w:rsidSect="00C81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63928"/>
    <w:multiLevelType w:val="hybridMultilevel"/>
    <w:tmpl w:val="8E98D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C0E65"/>
    <w:multiLevelType w:val="hybridMultilevel"/>
    <w:tmpl w:val="F606E1A4"/>
    <w:lvl w:ilvl="0" w:tplc="2C5E7DC8">
      <w:numFmt w:val="bullet"/>
      <w:lvlText w:val="-"/>
      <w:lvlJc w:val="left"/>
      <w:pPr>
        <w:ind w:left="1080" w:hanging="360"/>
      </w:pPr>
      <w:rPr>
        <w:rFonts w:ascii="Garamond" w:eastAsia="Times New Roman" w:hAnsi="Garamond"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3B1511"/>
    <w:multiLevelType w:val="hybridMultilevel"/>
    <w:tmpl w:val="CA386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5C5"/>
    <w:rsid w:val="000B4D91"/>
    <w:rsid w:val="0012409E"/>
    <w:rsid w:val="00197708"/>
    <w:rsid w:val="00224D37"/>
    <w:rsid w:val="002A2B40"/>
    <w:rsid w:val="002C360A"/>
    <w:rsid w:val="002C46B0"/>
    <w:rsid w:val="00310D3F"/>
    <w:rsid w:val="004337A5"/>
    <w:rsid w:val="00494853"/>
    <w:rsid w:val="004D7B9C"/>
    <w:rsid w:val="004E3120"/>
    <w:rsid w:val="006169FD"/>
    <w:rsid w:val="006207CC"/>
    <w:rsid w:val="006615C5"/>
    <w:rsid w:val="007D02A9"/>
    <w:rsid w:val="007D6D29"/>
    <w:rsid w:val="00956D7E"/>
    <w:rsid w:val="00A83B47"/>
    <w:rsid w:val="00C81865"/>
    <w:rsid w:val="00D40831"/>
    <w:rsid w:val="00E36948"/>
    <w:rsid w:val="00E64A05"/>
    <w:rsid w:val="00EB3710"/>
    <w:rsid w:val="00ED4073"/>
    <w:rsid w:val="00F84E35"/>
    <w:rsid w:val="00FE7E83"/>
    <w:rsid w:val="42EC5409"/>
    <w:rsid w:val="505AA840"/>
    <w:rsid w:val="5421C250"/>
    <w:rsid w:val="76B21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656F"/>
  <w14:defaultImageDpi w14:val="32767"/>
  <w15:chartTrackingRefBased/>
  <w15:docId w15:val="{7B1B9C39-EF49-4F49-AEDC-2CB8AEAF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5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15C5"/>
    <w:rPr>
      <w:rFonts w:ascii="Times New Roman" w:hAnsi="Times New Roman" w:cs="Times New Roman"/>
      <w:sz w:val="18"/>
      <w:szCs w:val="18"/>
    </w:rPr>
  </w:style>
  <w:style w:type="paragraph" w:customStyle="1" w:styleId="paragraph">
    <w:name w:val="paragraph"/>
    <w:basedOn w:val="Normal"/>
    <w:rsid w:val="006615C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615C5"/>
  </w:style>
  <w:style w:type="character" w:customStyle="1" w:styleId="eop">
    <w:name w:val="eop"/>
    <w:basedOn w:val="DefaultParagraphFont"/>
    <w:rsid w:val="006615C5"/>
  </w:style>
  <w:style w:type="character" w:styleId="CommentReference">
    <w:name w:val="annotation reference"/>
    <w:basedOn w:val="DefaultParagraphFont"/>
    <w:uiPriority w:val="99"/>
    <w:semiHidden/>
    <w:unhideWhenUsed/>
    <w:rsid w:val="006615C5"/>
    <w:rPr>
      <w:sz w:val="16"/>
      <w:szCs w:val="16"/>
    </w:rPr>
  </w:style>
  <w:style w:type="paragraph" w:styleId="CommentText">
    <w:name w:val="annotation text"/>
    <w:basedOn w:val="Normal"/>
    <w:link w:val="CommentTextChar"/>
    <w:uiPriority w:val="99"/>
    <w:semiHidden/>
    <w:unhideWhenUsed/>
    <w:rsid w:val="006615C5"/>
    <w:rPr>
      <w:sz w:val="20"/>
      <w:szCs w:val="20"/>
    </w:rPr>
  </w:style>
  <w:style w:type="character" w:customStyle="1" w:styleId="CommentTextChar">
    <w:name w:val="Comment Text Char"/>
    <w:basedOn w:val="DefaultParagraphFont"/>
    <w:link w:val="CommentText"/>
    <w:uiPriority w:val="99"/>
    <w:semiHidden/>
    <w:rsid w:val="006615C5"/>
    <w:rPr>
      <w:sz w:val="20"/>
      <w:szCs w:val="20"/>
    </w:rPr>
  </w:style>
  <w:style w:type="paragraph" w:styleId="CommentSubject">
    <w:name w:val="annotation subject"/>
    <w:basedOn w:val="CommentText"/>
    <w:next w:val="CommentText"/>
    <w:link w:val="CommentSubjectChar"/>
    <w:uiPriority w:val="99"/>
    <w:semiHidden/>
    <w:unhideWhenUsed/>
    <w:rsid w:val="006615C5"/>
    <w:rPr>
      <w:b/>
      <w:bCs/>
    </w:rPr>
  </w:style>
  <w:style w:type="character" w:customStyle="1" w:styleId="CommentSubjectChar">
    <w:name w:val="Comment Subject Char"/>
    <w:basedOn w:val="CommentTextChar"/>
    <w:link w:val="CommentSubject"/>
    <w:uiPriority w:val="99"/>
    <w:semiHidden/>
    <w:rsid w:val="006615C5"/>
    <w:rPr>
      <w:b/>
      <w:bCs/>
      <w:sz w:val="20"/>
      <w:szCs w:val="20"/>
    </w:rPr>
  </w:style>
  <w:style w:type="table" w:styleId="TableGrid">
    <w:name w:val="Table Grid"/>
    <w:basedOn w:val="TableNormal"/>
    <w:uiPriority w:val="39"/>
    <w:rsid w:val="00310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F84E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bis.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541</Words>
  <Characters>3084</Characters>
  <Application>Microsoft Office Word</Application>
  <DocSecurity>0</DocSecurity>
  <Lines>25</Lines>
  <Paragraphs>7</Paragraphs>
  <ScaleCrop>false</ScaleCrop>
  <Manager/>
  <Company/>
  <LinksUpToDate>false</LinksUpToDate>
  <CharactersWithSpaces>3618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Picard</dc:creator>
  <cp:keywords/>
  <dc:description/>
  <cp:lastModifiedBy>devin Curtis</cp:lastModifiedBy>
  <cp:revision>3</cp:revision>
  <dcterms:created xsi:type="dcterms:W3CDTF">2021-02-26T14:47:00Z</dcterms:created>
  <dcterms:modified xsi:type="dcterms:W3CDTF">2021-08-27T16:47:00Z</dcterms:modified>
  <cp:category/>
</cp:coreProperties>
</file>