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D3AC8" w:rsidR="007417CA" w:rsidP="007417CA" w:rsidRDefault="007417CA" w14:paraId="23F811F6" w14:textId="396BAFF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 w:rsidRPr="00BD3AC8">
        <w:rPr>
          <w:rStyle w:val="normaltextrun"/>
          <w:rFonts w:ascii="Calibri" w:hAnsi="Calibri" w:cs="Calibri"/>
          <w:b/>
          <w:bCs/>
          <w:sz w:val="28"/>
          <w:szCs w:val="28"/>
        </w:rPr>
        <w:t>Job Skills</w:t>
      </w:r>
    </w:p>
    <w:p w:rsidRPr="00BD3AC8" w:rsidR="007417CA" w:rsidP="007417CA" w:rsidRDefault="00BD3AC8" w14:paraId="734AED9F" w14:textId="45F9D55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00BD3AC8">
        <w:rPr>
          <w:rStyle w:val="normaltextrun"/>
          <w:rFonts w:ascii="Calibri" w:hAnsi="Calibri" w:cs="Calibri"/>
          <w:sz w:val="28"/>
          <w:szCs w:val="28"/>
        </w:rPr>
        <w:t xml:space="preserve">Soft Skills vs. </w:t>
      </w:r>
      <w:r w:rsidRPr="00BD3AC8" w:rsidR="007417CA">
        <w:rPr>
          <w:rStyle w:val="normaltextrun"/>
          <w:rFonts w:ascii="Calibri" w:hAnsi="Calibri" w:cs="Calibri"/>
          <w:sz w:val="28"/>
          <w:szCs w:val="28"/>
        </w:rPr>
        <w:t xml:space="preserve">Technical Skills </w:t>
      </w:r>
    </w:p>
    <w:p w:rsidRPr="007417CA" w:rsidR="007417CA" w:rsidP="007417CA" w:rsidRDefault="007417CA" w14:paraId="68A0BC71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:rsidR="007417CA" w:rsidP="6872CD68" w:rsidRDefault="6872CD68" w14:paraId="28DC3A0C" w14:textId="54D00D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6872CD68">
        <w:rPr>
          <w:rStyle w:val="normaltextrun"/>
          <w:rFonts w:ascii="Calibri" w:hAnsi="Calibri" w:cs="Calibri"/>
        </w:rPr>
        <w:t xml:space="preserve">Different jobs require different skills sets. These skill sets include combinations of soft skills and technical skills. It is important to have </w:t>
      </w:r>
      <w:r w:rsidR="000467F1">
        <w:rPr>
          <w:rStyle w:val="normaltextrun"/>
          <w:rFonts w:ascii="Calibri" w:hAnsi="Calibri" w:cs="Calibri"/>
        </w:rPr>
        <w:t xml:space="preserve">both </w:t>
      </w:r>
      <w:r w:rsidRPr="6872CD68">
        <w:rPr>
          <w:rStyle w:val="normaltextrun"/>
          <w:rFonts w:ascii="Calibri" w:hAnsi="Calibri" w:cs="Calibri"/>
        </w:rPr>
        <w:t>strong soft skills and technical skills to be successful in any and all job roles. Technical skills w</w:t>
      </w:r>
      <w:r w:rsidR="000467F1">
        <w:rPr>
          <w:rStyle w:val="normaltextrun"/>
          <w:rFonts w:ascii="Calibri" w:hAnsi="Calibri" w:cs="Calibri"/>
        </w:rPr>
        <w:t>ill</w:t>
      </w:r>
      <w:r w:rsidRPr="6872CD68">
        <w:rPr>
          <w:rStyle w:val="normaltextrun"/>
          <w:rFonts w:ascii="Calibri" w:hAnsi="Calibri" w:cs="Calibri"/>
        </w:rPr>
        <w:t xml:space="preserve"> vary from job to job, but soft skills will remain the same. </w:t>
      </w:r>
      <w:r w:rsidR="00EF7248">
        <w:rPr>
          <w:rStyle w:val="normaltextrun"/>
          <w:rFonts w:ascii="Calibri" w:hAnsi="Calibri" w:cs="Calibri"/>
        </w:rPr>
        <w:t xml:space="preserve">Use this document to review soft skills vs. technical skills with your students. </w:t>
      </w:r>
    </w:p>
    <w:p w:rsidR="007417CA" w:rsidP="007417CA" w:rsidRDefault="007417CA" w14:paraId="4C02DA24" w14:textId="2332AF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:rsidR="007417CA" w:rsidP="007417CA" w:rsidRDefault="007417CA" w14:paraId="10465BA8" w14:textId="3C20ED1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420"/>
        <w:gridCol w:w="3775"/>
      </w:tblGrid>
      <w:tr w:rsidR="007417CA" w:rsidTr="30FB0C79" w14:paraId="6A989BB1" w14:textId="77777777">
        <w:tc>
          <w:tcPr>
            <w:tcW w:w="2155" w:type="dxa"/>
            <w:tcMar/>
          </w:tcPr>
          <w:p w:rsidR="007417CA" w:rsidP="2386ECE4" w:rsidRDefault="007417CA" w14:paraId="60EB6DD2" w14:textId="031767BC" w14:noSpellErr="1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Style w:val="normaltextrun"/>
                <w:rFonts w:ascii="Calibri" w:hAnsi="Calibri" w:cs="Calibri"/>
                <w:b w:val="1"/>
                <w:bCs w:val="1"/>
                <w:sz w:val="28"/>
                <w:szCs w:val="28"/>
              </w:rPr>
            </w:pPr>
            <w:r w:rsidRPr="2386ECE4" w:rsidR="2386ECE4">
              <w:rPr>
                <w:rStyle w:val="normaltextrun"/>
                <w:rFonts w:ascii="Calibri" w:hAnsi="Calibri" w:cs="Calibri"/>
                <w:b w:val="1"/>
                <w:bCs w:val="1"/>
                <w:sz w:val="28"/>
                <w:szCs w:val="28"/>
              </w:rPr>
              <w:t>Skill Type</w:t>
            </w:r>
          </w:p>
        </w:tc>
        <w:tc>
          <w:tcPr>
            <w:tcW w:w="3420" w:type="dxa"/>
            <w:tcMar/>
          </w:tcPr>
          <w:p w:rsidRPr="00BD3AC8" w:rsidR="007417CA" w:rsidP="00BD3AC8" w:rsidRDefault="007417CA" w14:paraId="42E0F578" w14:textId="6DF76A4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</w:rPr>
            </w:pPr>
            <w:r w:rsidRPr="00BD3AC8"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</w:rPr>
              <w:t>Soft Skills</w:t>
            </w:r>
          </w:p>
        </w:tc>
        <w:tc>
          <w:tcPr>
            <w:tcW w:w="3775" w:type="dxa"/>
            <w:tcMar/>
          </w:tcPr>
          <w:p w:rsidRPr="00BD3AC8" w:rsidR="007417CA" w:rsidP="00BD3AC8" w:rsidRDefault="007417CA" w14:paraId="4B35D0D0" w14:textId="7A3FE80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</w:rPr>
            </w:pPr>
            <w:r w:rsidRPr="00BD3AC8"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</w:rPr>
              <w:t>Technical Skills</w:t>
            </w:r>
          </w:p>
        </w:tc>
      </w:tr>
      <w:tr w:rsidR="007417CA" w:rsidTr="30FB0C79" w14:paraId="402C43A7" w14:textId="77777777">
        <w:trPr>
          <w:trHeight w:val="1934"/>
        </w:trPr>
        <w:tc>
          <w:tcPr>
            <w:tcW w:w="2155" w:type="dxa"/>
            <w:tcMar/>
            <w:vAlign w:val="center"/>
          </w:tcPr>
          <w:p w:rsidR="007417CA" w:rsidP="00EC6B03" w:rsidRDefault="007417CA" w14:paraId="7B99D739" w14:textId="3FC7535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What is it?</w:t>
            </w:r>
          </w:p>
        </w:tc>
        <w:tc>
          <w:tcPr>
            <w:tcW w:w="3420" w:type="dxa"/>
            <w:tcMar/>
            <w:vAlign w:val="center"/>
          </w:tcPr>
          <w:p w:rsidR="00EF7248" w:rsidP="00EC6B03" w:rsidRDefault="00EF7248" w14:paraId="2348F633" w14:textId="255FB5A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  <w:p w:rsidR="00EF7248" w:rsidP="5DAFD6A4" w:rsidRDefault="00EF7248" w14:paraId="63C96332" w14:textId="4B45712B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cs="Calibri"/>
              </w:rPr>
            </w:pPr>
            <w:r w:rsidRPr="2386ECE4" w:rsidR="2386ECE4">
              <w:rPr>
                <w:rStyle w:val="normaltextrun"/>
                <w:rFonts w:ascii="Calibri" w:hAnsi="Calibri" w:cs="Calibri"/>
              </w:rPr>
              <w:t xml:space="preserve">Soft skills include skills involving your personal characteristics and </w:t>
            </w:r>
            <w:r w:rsidRPr="2386ECE4" w:rsidR="2386ECE4">
              <w:rPr>
                <w:rStyle w:val="normaltextrun"/>
                <w:rFonts w:ascii="Calibri" w:hAnsi="Calibri" w:cs="Calibri"/>
              </w:rPr>
              <w:t>work ethic, or desire to work hard</w:t>
            </w:r>
            <w:r w:rsidRPr="2386ECE4" w:rsidR="2386ECE4">
              <w:rPr>
                <w:rStyle w:val="normaltextrun"/>
                <w:rFonts w:ascii="Calibri" w:hAnsi="Calibri" w:cs="Calibri"/>
              </w:rPr>
              <w:t>.</w:t>
            </w:r>
          </w:p>
          <w:p w:rsidR="00EC6B03" w:rsidP="00EC6B03" w:rsidRDefault="00EC6B03" w14:paraId="57E2A48F" w14:textId="60E3A2D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</w:p>
        </w:tc>
        <w:tc>
          <w:tcPr>
            <w:tcW w:w="3775" w:type="dxa"/>
            <w:tcMar/>
            <w:vAlign w:val="center"/>
          </w:tcPr>
          <w:p w:rsidR="007417CA" w:rsidP="00EC6B03" w:rsidRDefault="00EF7248" w14:paraId="2CCFEFB8" w14:textId="3249CD3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  <w:color w:val="000000"/>
                <w:lang w:val="en-GB"/>
              </w:rPr>
              <w:t>Technical skills</w:t>
            </w:r>
            <w:r w:rsidR="00BD3AC8">
              <w:rPr>
                <w:rStyle w:val="normaltextrun"/>
                <w:rFonts w:ascii="Calibri" w:hAnsi="Calibri" w:cs="Calibri"/>
                <w:color w:val="000000"/>
                <w:lang w:val="en-GB"/>
              </w:rPr>
              <w:t xml:space="preserve"> </w:t>
            </w:r>
            <w:r w:rsidR="007417CA">
              <w:rPr>
                <w:rStyle w:val="normaltextrun"/>
                <w:rFonts w:ascii="Calibri" w:hAnsi="Calibri" w:cs="Calibri"/>
                <w:color w:val="000000"/>
                <w:lang w:val="en-GB"/>
              </w:rPr>
              <w:t>are skills you have to be able to do in order to meet the job requirements</w:t>
            </w:r>
            <w:r w:rsidR="00BD3AC8">
              <w:rPr>
                <w:rStyle w:val="normaltextrun"/>
                <w:rFonts w:ascii="Calibri" w:hAnsi="Calibri" w:cs="Calibri"/>
                <w:color w:val="000000"/>
                <w:lang w:val="en-GB"/>
              </w:rPr>
              <w:t xml:space="preserve">. </w:t>
            </w:r>
          </w:p>
        </w:tc>
      </w:tr>
      <w:tr w:rsidR="007417CA" w:rsidTr="30FB0C79" w14:paraId="66C60BDD" w14:textId="77777777">
        <w:trPr>
          <w:trHeight w:val="1799"/>
        </w:trPr>
        <w:tc>
          <w:tcPr>
            <w:tcW w:w="2155" w:type="dxa"/>
            <w:tcMar/>
            <w:vAlign w:val="center"/>
          </w:tcPr>
          <w:p w:rsidR="007417CA" w:rsidP="00EC6B03" w:rsidRDefault="00EF7248" w14:paraId="7D2C4763" w14:textId="0CF2F6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How</w:t>
            </w:r>
            <w:r w:rsidR="007417CA">
              <w:rPr>
                <w:rStyle w:val="normaltextrun"/>
                <w:rFonts w:ascii="Calibri" w:hAnsi="Calibri" w:cs="Calibri"/>
              </w:rPr>
              <w:t xml:space="preserve"> do I use it?</w:t>
            </w:r>
          </w:p>
        </w:tc>
        <w:tc>
          <w:tcPr>
            <w:tcW w:w="3420" w:type="dxa"/>
            <w:tcMar/>
            <w:vAlign w:val="center"/>
          </w:tcPr>
          <w:p w:rsidR="30FB0C79" w:rsidP="30FB0C79" w:rsidRDefault="30FB0C79" w14:paraId="08AC8E94" w14:textId="5CAF86B9">
            <w:pPr>
              <w:pStyle w:val="paragraph"/>
              <w:spacing w:before="0" w:beforeAutospacing="off" w:after="0" w:afterAutospacing="off"/>
              <w:rPr>
                <w:rStyle w:val="normaltextrun"/>
                <w:rFonts w:ascii="Calibri" w:hAnsi="Calibri" w:cs="Calibri"/>
              </w:rPr>
            </w:pPr>
          </w:p>
          <w:p w:rsidR="00EC6B03" w:rsidP="30FB0C79" w:rsidRDefault="007417CA" w14:paraId="4BC136FF" w14:textId="7C318EE8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cs="Calibri"/>
              </w:rPr>
            </w:pPr>
            <w:r w:rsidRPr="30FB0C79" w:rsidR="30FB0C79">
              <w:rPr>
                <w:rStyle w:val="normaltextrun"/>
                <w:rFonts w:ascii="Calibri" w:hAnsi="Calibri" w:cs="Calibri"/>
              </w:rPr>
              <w:t>Soft skills are applicable across most career clusters. S</w:t>
            </w:r>
            <w:r w:rsidRPr="30FB0C79" w:rsidR="30FB0C79">
              <w:rPr>
                <w:rStyle w:val="normaltextrun"/>
                <w:rFonts w:ascii="Calibri" w:hAnsi="Calibri" w:cs="Calibri"/>
              </w:rPr>
              <w:t>oft skills are less likely to vary in certain job roles.</w:t>
            </w:r>
            <w:r w:rsidRPr="30FB0C79" w:rsidR="30FB0C79">
              <w:rPr>
                <w:rStyle w:val="normaltextrun"/>
                <w:rFonts w:ascii="Calibri" w:hAnsi="Calibri" w:cs="Calibri"/>
              </w:rPr>
              <w:t xml:space="preserve"> </w:t>
            </w:r>
            <w:r w:rsidRPr="30FB0C79" w:rsidR="30FB0C79">
              <w:rPr>
                <w:rStyle w:val="normaltextrun"/>
                <w:rFonts w:ascii="Calibri" w:hAnsi="Calibri" w:cs="Calibri"/>
              </w:rPr>
              <w:t xml:space="preserve">Soft skills begin to develop through the work you do at school. </w:t>
            </w:r>
          </w:p>
          <w:p w:rsidR="00EC6B03" w:rsidP="5DAFD6A4" w:rsidRDefault="007417CA" w14:paraId="26BBAC7C" w14:textId="43D19BD8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cs="Calibri"/>
              </w:rPr>
            </w:pPr>
          </w:p>
        </w:tc>
        <w:tc>
          <w:tcPr>
            <w:tcW w:w="3775" w:type="dxa"/>
            <w:tcMar/>
            <w:vAlign w:val="center"/>
          </w:tcPr>
          <w:p w:rsidR="007417CA" w:rsidP="00EC6B03" w:rsidRDefault="007417CA" w14:paraId="08D4CCEB" w14:textId="28D1B8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 xml:space="preserve">Technical skills are dependent on the job tasks that need to be accomplished in a certain job role. These are likely to vary greatly across career clusters. </w:t>
            </w:r>
          </w:p>
        </w:tc>
      </w:tr>
      <w:tr w:rsidR="007417CA" w:rsidTr="30FB0C79" w14:paraId="107992A9" w14:textId="77777777">
        <w:trPr>
          <w:trHeight w:val="3770"/>
        </w:trPr>
        <w:tc>
          <w:tcPr>
            <w:tcW w:w="2155" w:type="dxa"/>
            <w:tcMar/>
            <w:vAlign w:val="center"/>
          </w:tcPr>
          <w:p w:rsidR="007417CA" w:rsidP="00EC6B03" w:rsidRDefault="007417CA" w14:paraId="56C21BD7" w14:textId="28CED1B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What are examples?</w:t>
            </w:r>
          </w:p>
        </w:tc>
        <w:tc>
          <w:tcPr>
            <w:tcW w:w="3420" w:type="dxa"/>
            <w:tcMar/>
            <w:vAlign w:val="center"/>
          </w:tcPr>
          <w:p w:rsidR="007417CA" w:rsidP="00EC6B03" w:rsidRDefault="00BD3AC8" w14:paraId="2AA1C4C6" w14:textId="7777777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Verbal communication</w:t>
            </w:r>
          </w:p>
          <w:p w:rsidR="00BD3AC8" w:rsidP="00EC6B03" w:rsidRDefault="00BD3AC8" w14:paraId="7B8780B7" w14:textId="5CA2CD53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Written communication</w:t>
            </w:r>
          </w:p>
          <w:p w:rsidR="00BD3AC8" w:rsidP="00EC6B03" w:rsidRDefault="00BD3AC8" w14:paraId="446D959B" w14:textId="7777777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 xml:space="preserve">Conflict management </w:t>
            </w:r>
          </w:p>
          <w:p w:rsidR="00BD3AC8" w:rsidP="00EC6B03" w:rsidRDefault="00BD3AC8" w14:paraId="21FEE77B" w14:textId="7777777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Problem-solving</w:t>
            </w:r>
          </w:p>
          <w:p w:rsidR="00BD3AC8" w:rsidP="00EC6B03" w:rsidRDefault="00BD3AC8" w14:paraId="3EA14EEE" w14:textId="23D495EC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Organization</w:t>
            </w:r>
          </w:p>
          <w:p w:rsidR="00BD3AC8" w:rsidP="00EC6B03" w:rsidRDefault="00BD3AC8" w14:paraId="5DB43653" w14:textId="0BC1BC8E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 xml:space="preserve">Decision making </w:t>
            </w:r>
          </w:p>
          <w:p w:rsidR="00BD3AC8" w:rsidP="00EC6B03" w:rsidRDefault="00BD3AC8" w14:paraId="706344E6" w14:textId="7777777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Time management</w:t>
            </w:r>
          </w:p>
          <w:p w:rsidR="00BD3AC8" w:rsidP="00EC6B03" w:rsidRDefault="00BD3AC8" w14:paraId="41707DA2" w14:textId="7777777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Public speaking</w:t>
            </w:r>
          </w:p>
          <w:p w:rsidR="00BD3AC8" w:rsidP="00EC6B03" w:rsidRDefault="00BD3AC8" w14:paraId="384AAD04" w14:textId="7777777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 xml:space="preserve">Critical thinking </w:t>
            </w:r>
          </w:p>
          <w:p w:rsidR="00BD3AC8" w:rsidP="00EC6B03" w:rsidRDefault="00BD3AC8" w14:paraId="53D5A406" w14:textId="7777777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 xml:space="preserve">Collaboration </w:t>
            </w:r>
          </w:p>
          <w:p w:rsidR="00BD3AC8" w:rsidP="00EC6B03" w:rsidRDefault="00BD3AC8" w14:paraId="2C25205D" w14:textId="7777777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 xml:space="preserve">Creativity </w:t>
            </w:r>
          </w:p>
          <w:p w:rsidRPr="00EC6B03" w:rsidR="00EC6B03" w:rsidP="00EC6B03" w:rsidRDefault="00BD3AC8" w14:paraId="6FB2D8ED" w14:textId="092BFD54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 xml:space="preserve">Leadership </w:t>
            </w:r>
          </w:p>
        </w:tc>
        <w:tc>
          <w:tcPr>
            <w:tcW w:w="3775" w:type="dxa"/>
            <w:tcMar/>
            <w:vAlign w:val="center"/>
          </w:tcPr>
          <w:p w:rsidR="007417CA" w:rsidP="00EC6B03" w:rsidRDefault="00BD3AC8" w14:paraId="48751132" w14:textId="7777777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 xml:space="preserve">Computer skills </w:t>
            </w:r>
          </w:p>
          <w:p w:rsidR="00BD3AC8" w:rsidP="5DAFD6A4" w:rsidRDefault="00BD3AC8" w14:paraId="75FF4409" w14:textId="066028D2">
            <w:pPr>
              <w:pStyle w:val="paragraph"/>
              <w:numPr>
                <w:ilvl w:val="1"/>
                <w:numId w:val="7"/>
              </w:numPr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cs="Calibri"/>
              </w:rPr>
            </w:pPr>
            <w:r w:rsidRPr="2386ECE4" w:rsidR="2386ECE4">
              <w:rPr>
                <w:rStyle w:val="normaltextrun"/>
                <w:rFonts w:ascii="Calibri" w:hAnsi="Calibri" w:cs="Calibri"/>
              </w:rPr>
              <w:t xml:space="preserve">Microsoft Office </w:t>
            </w:r>
          </w:p>
          <w:p w:rsidR="00BD3AC8" w:rsidP="5DAFD6A4" w:rsidRDefault="00BD3AC8" w14:paraId="116ED3DE" w14:textId="4A435A3F">
            <w:pPr>
              <w:pStyle w:val="paragraph"/>
              <w:numPr>
                <w:ilvl w:val="1"/>
                <w:numId w:val="7"/>
              </w:numPr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cs="Calibri"/>
              </w:rPr>
            </w:pPr>
            <w:r w:rsidRPr="2386ECE4" w:rsidR="2386ECE4">
              <w:rPr>
                <w:rStyle w:val="normaltextrun"/>
                <w:rFonts w:ascii="Calibri" w:hAnsi="Calibri" w:cs="Calibri"/>
              </w:rPr>
              <w:t>Google Drive</w:t>
            </w:r>
          </w:p>
          <w:p w:rsidR="2386ECE4" w:rsidP="2386ECE4" w:rsidRDefault="2386ECE4" w14:paraId="374638E2" w14:textId="3BA0A370">
            <w:pPr>
              <w:pStyle w:val="paragraph"/>
              <w:numPr>
                <w:ilvl w:val="1"/>
                <w:numId w:val="7"/>
              </w:numPr>
              <w:spacing w:before="0" w:beforeAutospacing="off" w:after="0" w:afterAutospacing="off"/>
              <w:rPr>
                <w:rStyle w:val="normaltextrun"/>
              </w:rPr>
            </w:pPr>
            <w:r w:rsidRPr="2386ECE4" w:rsidR="2386ECE4">
              <w:rPr>
                <w:rStyle w:val="normaltextrun"/>
                <w:rFonts w:ascii="Calibri" w:hAnsi="Calibri" w:cs="Calibri"/>
              </w:rPr>
              <w:t>Typing</w:t>
            </w:r>
          </w:p>
          <w:p w:rsidR="2386ECE4" w:rsidP="2386ECE4" w:rsidRDefault="2386ECE4" w14:paraId="5F1C9166" w14:textId="1324F9AD">
            <w:pPr>
              <w:pStyle w:val="paragraph"/>
              <w:numPr>
                <w:ilvl w:val="1"/>
                <w:numId w:val="7"/>
              </w:numPr>
              <w:spacing w:before="0" w:beforeAutospacing="off" w:after="0" w:afterAutospacing="off"/>
              <w:rPr>
                <w:rStyle w:val="normaltextrun"/>
              </w:rPr>
            </w:pPr>
            <w:r w:rsidRPr="2386ECE4" w:rsidR="2386ECE4">
              <w:rPr>
                <w:rStyle w:val="normaltextrun"/>
                <w:rFonts w:ascii="Calibri" w:hAnsi="Calibri" w:cs="Calibri"/>
              </w:rPr>
              <w:t>Email</w:t>
            </w:r>
          </w:p>
          <w:p w:rsidR="00BD3AC8" w:rsidP="00EC6B03" w:rsidRDefault="00BD3AC8" w14:paraId="0DE4EE26" w14:textId="16C819D0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Video editing</w:t>
            </w:r>
          </w:p>
          <w:p w:rsidR="00BD3AC8" w:rsidP="00EC6B03" w:rsidRDefault="00BD3AC8" w14:paraId="71433AD2" w14:textId="7777777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Speaking multiple languages</w:t>
            </w:r>
          </w:p>
          <w:p w:rsidR="00BD3AC8" w:rsidP="00EC6B03" w:rsidRDefault="00BD3AC8" w14:paraId="622BB3E0" w14:textId="7777777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  <w:r w:rsidRPr="2386ECE4" w:rsidR="2386ECE4">
              <w:rPr>
                <w:rStyle w:val="normaltextrun"/>
                <w:rFonts w:ascii="Calibri" w:hAnsi="Calibri" w:cs="Calibri"/>
              </w:rPr>
              <w:t xml:space="preserve">Operating machinery </w:t>
            </w:r>
          </w:p>
          <w:p w:rsidR="00BD3AC8" w:rsidP="00EC6B03" w:rsidRDefault="00BD3AC8" w14:paraId="45A84744" w14:textId="7777777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 xml:space="preserve">Project management </w:t>
            </w:r>
          </w:p>
          <w:p w:rsidR="00BD3AC8" w:rsidP="00EC6B03" w:rsidRDefault="00BD3AC8" w14:paraId="13CEE2AC" w14:textId="7777777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Math Skills</w:t>
            </w:r>
          </w:p>
          <w:p w:rsidR="00BD3AC8" w:rsidP="00EC6B03" w:rsidRDefault="00BD3AC8" w14:paraId="1D3BA482" w14:textId="77777777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Data collection</w:t>
            </w:r>
          </w:p>
          <w:p w:rsidR="00BD3AC8" w:rsidP="2386ECE4" w:rsidRDefault="00BD3AC8" w14:paraId="3B38E36D" w14:noSpellErr="1" w14:textId="4D88DB7E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cs="Calibri"/>
              </w:rPr>
            </w:pPr>
          </w:p>
        </w:tc>
      </w:tr>
    </w:tbl>
    <w:p w:rsidR="007417CA" w:rsidP="007417CA" w:rsidRDefault="007417CA" w14:paraId="6A790029" w14:textId="587B61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:rsidR="007417CA" w:rsidP="007417CA" w:rsidRDefault="007417CA" w14:paraId="34A6D73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:rsidRPr="007417CA" w:rsidR="007417CA" w:rsidP="007417CA" w:rsidRDefault="007417CA" w14:paraId="0B3FA1E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:rsidR="008340F3" w:rsidRDefault="008340F3" w14:paraId="5E4E1BFA" w14:textId="77777777"/>
    <w:sectPr w:rsidR="008340F3" w:rsidSect="00A65180">
      <w:pgSz w:w="12240" w:h="15840" w:orient="portrait"/>
      <w:pgMar w:top="1440" w:right="1440" w:bottom="1440" w:left="1440" w:header="720" w:footer="720" w:gutter="0"/>
      <w:cols w:space="720"/>
      <w:noEndnote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5CEEFFF2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02386AD" w16cex:dateUtc="2021-03-17T19:13:1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CEEFFF2" w16cid:durableId="702386A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8726B"/>
    <w:multiLevelType w:val="multilevel"/>
    <w:tmpl w:val="76C860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" w15:restartNumberingAfterBreak="0">
    <w:nsid w:val="25B5538C"/>
    <w:multiLevelType w:val="multilevel"/>
    <w:tmpl w:val="44D611B8"/>
    <w:lvl w:ilvl="0" w:tplc="5E68401A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E2C7C60"/>
    <w:multiLevelType w:val="multilevel"/>
    <w:tmpl w:val="71BE19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3" w15:restartNumberingAfterBreak="0">
    <w:nsid w:val="34931F29"/>
    <w:multiLevelType w:val="multilevel"/>
    <w:tmpl w:val="24926E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4" w15:restartNumberingAfterBreak="0">
    <w:nsid w:val="35233D56"/>
    <w:multiLevelType w:val="multilevel"/>
    <w:tmpl w:val="9B0E0488"/>
    <w:lvl w:ilvl="0" w:tplc="D45EC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E6BEBE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6AF22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0FB26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B816B6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998863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D73CA2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4F8402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3F702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44CC78AF"/>
    <w:multiLevelType w:val="multilevel"/>
    <w:tmpl w:val="A948D46A"/>
    <w:lvl w:ilvl="0" w:tplc="5E68401A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0E36239"/>
    <w:multiLevelType w:val="multilevel"/>
    <w:tmpl w:val="DC16CE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6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7CA"/>
    <w:rsid w:val="000467F1"/>
    <w:rsid w:val="00316D94"/>
    <w:rsid w:val="007417CA"/>
    <w:rsid w:val="008340F3"/>
    <w:rsid w:val="00B43A2B"/>
    <w:rsid w:val="00BD3AC8"/>
    <w:rsid w:val="00EC6B03"/>
    <w:rsid w:val="00EE7C41"/>
    <w:rsid w:val="00EF7248"/>
    <w:rsid w:val="2386ECE4"/>
    <w:rsid w:val="30FB0C79"/>
    <w:rsid w:val="5DAFD6A4"/>
    <w:rsid w:val="6872C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07A01B"/>
  <w15:chartTrackingRefBased/>
  <w15:docId w15:val="{04BED4CA-6F44-DE4C-97CE-C7279D82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7417CA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7417CA"/>
  </w:style>
  <w:style w:type="character" w:styleId="eop" w:customStyle="1">
    <w:name w:val="eop"/>
    <w:basedOn w:val="DefaultParagraphFont"/>
    <w:rsid w:val="007417CA"/>
  </w:style>
  <w:style w:type="table" w:styleId="TableGrid">
    <w:name w:val="Table Grid"/>
    <w:basedOn w:val="TableNormal"/>
    <w:uiPriority w:val="39"/>
    <w:rsid w:val="007417C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16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94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16D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9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16D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3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11/relationships/people" Target="/word/people.xml" Id="R21c41e1f098442c0" /><Relationship Type="http://schemas.microsoft.com/office/2011/relationships/commentsExtended" Target="/word/commentsExtended.xml" Id="R36f97691798645c3" /><Relationship Type="http://schemas.microsoft.com/office/2016/09/relationships/commentsIds" Target="/word/commentsIds.xml" Id="Ra9fd7828420743a6" /><Relationship Type="http://schemas.microsoft.com/office/2018/08/relationships/commentsExtensible" Target="/word/commentsExtensible.xml" Id="R98e8556436f34b3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Clancy, Cara A</dc:creator>
  <keywords/>
  <dc:description/>
  <lastModifiedBy>Leah Burgess</lastModifiedBy>
  <revision>5</revision>
  <dcterms:created xsi:type="dcterms:W3CDTF">2021-03-15T19:34:00.0000000Z</dcterms:created>
  <dcterms:modified xsi:type="dcterms:W3CDTF">2021-03-18T14:31:45.0561685Z</dcterms:modified>
</coreProperties>
</file>