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F47D" w14:textId="77777777" w:rsidR="003111D8" w:rsidRPr="00083EB9" w:rsidRDefault="00073C55" w:rsidP="00135057">
      <w:p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Course: Instruction in Self-Advocacy</w:t>
      </w:r>
    </w:p>
    <w:p w14:paraId="6C4548D5" w14:textId="77777777" w:rsidR="00073C55" w:rsidRPr="00083EB9" w:rsidRDefault="00073C55" w:rsidP="00135057">
      <w:pPr>
        <w:rPr>
          <w:rFonts w:ascii="Garamond" w:hAnsi="Garamond"/>
          <w:sz w:val="28"/>
          <w:szCs w:val="28"/>
        </w:rPr>
      </w:pPr>
    </w:p>
    <w:p w14:paraId="39080306" w14:textId="77777777" w:rsidR="00073C55" w:rsidRPr="00083EB9" w:rsidRDefault="00073C55" w:rsidP="00135057">
      <w:pPr>
        <w:jc w:val="center"/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Statewide Community Resources</w:t>
      </w:r>
    </w:p>
    <w:p w14:paraId="0368C989" w14:textId="77777777" w:rsidR="00073C55" w:rsidRPr="00083EB9" w:rsidRDefault="00073C55" w:rsidP="00135057">
      <w:pPr>
        <w:rPr>
          <w:rFonts w:ascii="Garamond" w:hAnsi="Garamond"/>
          <w:sz w:val="28"/>
          <w:szCs w:val="28"/>
        </w:rPr>
      </w:pPr>
    </w:p>
    <w:p w14:paraId="660843C4" w14:textId="77777777" w:rsidR="00073C55" w:rsidRPr="00083EB9" w:rsidRDefault="00073C55" w:rsidP="00135057">
      <w:p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Advocacy and Disability Rights Groups</w:t>
      </w:r>
    </w:p>
    <w:p w14:paraId="661C9C7A" w14:textId="77777777" w:rsidR="00073C55" w:rsidRPr="00083EB9" w:rsidRDefault="00000000" w:rsidP="00135057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hyperlink r:id="rId5" w:history="1">
        <w:r w:rsidR="00073C55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Autism Tennessee</w:t>
        </w:r>
      </w:hyperlink>
    </w:p>
    <w:p w14:paraId="72ABF232" w14:textId="77777777" w:rsidR="00073C55" w:rsidRPr="00083EB9" w:rsidRDefault="00000000" w:rsidP="00135057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hyperlink r:id="rId6" w:history="1">
        <w:r w:rsidR="00073C55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Disability Rights Tennessee</w:t>
        </w:r>
      </w:hyperlink>
    </w:p>
    <w:p w14:paraId="49776E5C" w14:textId="77777777" w:rsidR="00073C55" w:rsidRPr="00083EB9" w:rsidRDefault="00000000" w:rsidP="00135057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hyperlink r:id="rId7" w:history="1">
        <w:r w:rsidR="00073C55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STEP-TN (Support &amp; Training for Exceptional Parents)</w:t>
        </w:r>
      </w:hyperlink>
    </w:p>
    <w:p w14:paraId="05D1A58E" w14:textId="77777777" w:rsidR="00073C55" w:rsidRPr="00083EB9" w:rsidRDefault="00000000" w:rsidP="00135057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hyperlink r:id="rId8" w:history="1">
        <w:r w:rsidR="00073C55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Tennessee Developmental Disabilities Network</w:t>
        </w:r>
      </w:hyperlink>
    </w:p>
    <w:p w14:paraId="56C8DBCD" w14:textId="77777777" w:rsidR="00073C55" w:rsidRPr="00083EB9" w:rsidRDefault="00000000" w:rsidP="00135057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hyperlink r:id="rId9" w:history="1">
        <w:r w:rsidR="00073C55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Tennessee Disability Coalition</w:t>
        </w:r>
      </w:hyperlink>
    </w:p>
    <w:p w14:paraId="72A52F8C" w14:textId="77777777" w:rsidR="00073C55" w:rsidRPr="00083EB9" w:rsidRDefault="00000000" w:rsidP="00135057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hyperlink r:id="rId10" w:history="1">
        <w:r w:rsidR="00073C55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The ARC</w:t>
        </w:r>
      </w:hyperlink>
    </w:p>
    <w:p w14:paraId="06065BEB" w14:textId="77777777" w:rsidR="00073C55" w:rsidRPr="00083EB9" w:rsidRDefault="00000000" w:rsidP="00135057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hyperlink r:id="rId11" w:history="1">
        <w:r w:rsidR="00073C55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TN Justice Center</w:t>
        </w:r>
      </w:hyperlink>
    </w:p>
    <w:p w14:paraId="3D00E8B0" w14:textId="77777777" w:rsidR="00073C55" w:rsidRPr="00083EB9" w:rsidRDefault="00073C55" w:rsidP="00135057">
      <w:pPr>
        <w:rPr>
          <w:rFonts w:ascii="Garamond" w:hAnsi="Garamond"/>
          <w:sz w:val="28"/>
          <w:szCs w:val="28"/>
        </w:rPr>
      </w:pPr>
    </w:p>
    <w:p w14:paraId="66EB891E" w14:textId="77777777" w:rsidR="00073C55" w:rsidRPr="00083EB9" w:rsidRDefault="00073C55" w:rsidP="00135057">
      <w:p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Employment Resources</w:t>
      </w:r>
    </w:p>
    <w:p w14:paraId="74F8344A" w14:textId="77777777" w:rsidR="00073C55" w:rsidRPr="00083EB9" w:rsidRDefault="00000000" w:rsidP="00135057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hyperlink r:id="rId12" w:history="1">
        <w:r w:rsidR="00073C55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American Job Center</w:t>
        </w:r>
      </w:hyperlink>
    </w:p>
    <w:p w14:paraId="2CFA9EEC" w14:textId="6FEF38AE" w:rsidR="003B5FA8" w:rsidRPr="00112363" w:rsidRDefault="00112363" w:rsidP="00135057">
      <w:pPr>
        <w:pStyle w:val="ListParagraph"/>
        <w:numPr>
          <w:ilvl w:val="0"/>
          <w:numId w:val="2"/>
        </w:numPr>
        <w:rPr>
          <w:rFonts w:ascii="Garamond" w:hAnsi="Garamond"/>
          <w:color w:val="000000" w:themeColor="text1"/>
          <w:sz w:val="28"/>
          <w:szCs w:val="28"/>
        </w:rPr>
      </w:pPr>
      <w:hyperlink r:id="rId13" w:history="1">
        <w:r w:rsidRPr="00112363">
          <w:rPr>
            <w:rStyle w:val="Hyperlink"/>
            <w:rFonts w:ascii="Garamond" w:hAnsi="Garamond"/>
            <w:color w:val="000000" w:themeColor="text1"/>
            <w:sz w:val="28"/>
            <w:szCs w:val="28"/>
          </w:rPr>
          <w:t>WorkAbleTN</w:t>
        </w:r>
      </w:hyperlink>
    </w:p>
    <w:p w14:paraId="6465F06E" w14:textId="20B3CE36" w:rsidR="00073C55" w:rsidRPr="00083EB9" w:rsidRDefault="00000000" w:rsidP="00135057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hyperlink r:id="rId14" w:history="1">
        <w:r w:rsidR="00073C55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Caring, Inc.</w:t>
        </w:r>
      </w:hyperlink>
    </w:p>
    <w:p w14:paraId="35C5A545" w14:textId="77777777" w:rsidR="00073C55" w:rsidRPr="00083EB9" w:rsidRDefault="00000000" w:rsidP="00135057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hyperlink r:id="rId15" w:history="1">
        <w:r w:rsidR="00073C55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Goodwill Industries</w:t>
        </w:r>
      </w:hyperlink>
    </w:p>
    <w:p w14:paraId="7A6224D3" w14:textId="77777777" w:rsidR="00073C55" w:rsidRPr="00083EB9" w:rsidRDefault="00000000" w:rsidP="00135057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hyperlink r:id="rId16" w:history="1">
        <w:r w:rsidR="00073C55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Vocational Rehabilitation</w:t>
        </w:r>
      </w:hyperlink>
    </w:p>
    <w:p w14:paraId="222BADE9" w14:textId="77777777" w:rsidR="00073C55" w:rsidRPr="00083EB9" w:rsidRDefault="00073C55" w:rsidP="00135057">
      <w:pPr>
        <w:rPr>
          <w:rFonts w:ascii="Garamond" w:hAnsi="Garamond"/>
          <w:sz w:val="28"/>
          <w:szCs w:val="28"/>
        </w:rPr>
      </w:pPr>
    </w:p>
    <w:p w14:paraId="00BB95D8" w14:textId="77777777" w:rsidR="00073C55" w:rsidRPr="00083EB9" w:rsidRDefault="00073C55" w:rsidP="00135057">
      <w:p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Family Support Groups—Emergency Housing</w:t>
      </w:r>
    </w:p>
    <w:p w14:paraId="37703CE9" w14:textId="77777777" w:rsidR="00073C55" w:rsidRPr="00083EB9" w:rsidRDefault="00073C55" w:rsidP="00135057">
      <w:pPr>
        <w:pStyle w:val="ListParagraph"/>
        <w:numPr>
          <w:ilvl w:val="0"/>
          <w:numId w:val="3"/>
        </w:numPr>
        <w:rPr>
          <w:rStyle w:val="Hyperlink"/>
          <w:rFonts w:ascii="Garamond" w:hAnsi="Garamond"/>
          <w:color w:val="auto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fldChar w:fldCharType="begin"/>
      </w:r>
      <w:r w:rsidRPr="00083EB9">
        <w:rPr>
          <w:rFonts w:ascii="Garamond" w:hAnsi="Garamond"/>
          <w:sz w:val="28"/>
          <w:szCs w:val="28"/>
        </w:rPr>
        <w:instrText xml:space="preserve"> HYPERLINK "https://www.redcross.org/" </w:instrText>
      </w:r>
      <w:r w:rsidRPr="00083EB9">
        <w:rPr>
          <w:rFonts w:ascii="Garamond" w:hAnsi="Garamond"/>
          <w:sz w:val="28"/>
          <w:szCs w:val="28"/>
        </w:rPr>
      </w:r>
      <w:r w:rsidRPr="00083EB9">
        <w:rPr>
          <w:rFonts w:ascii="Garamond" w:hAnsi="Garamond"/>
          <w:sz w:val="28"/>
          <w:szCs w:val="28"/>
        </w:rPr>
        <w:fldChar w:fldCharType="separate"/>
      </w:r>
      <w:r w:rsidRPr="00083EB9">
        <w:rPr>
          <w:rStyle w:val="Hyperlink"/>
          <w:rFonts w:ascii="Garamond" w:hAnsi="Garamond"/>
          <w:color w:val="auto"/>
          <w:sz w:val="28"/>
          <w:szCs w:val="28"/>
        </w:rPr>
        <w:t>American Red Cross</w:t>
      </w:r>
    </w:p>
    <w:p w14:paraId="67DD8E62" w14:textId="77777777" w:rsidR="00073C55" w:rsidRPr="00083EB9" w:rsidRDefault="00073C55" w:rsidP="00135057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fldChar w:fldCharType="end"/>
      </w:r>
      <w:r w:rsidRPr="00083EB9">
        <w:rPr>
          <w:rFonts w:ascii="Garamond" w:hAnsi="Garamond"/>
          <w:sz w:val="28"/>
          <w:szCs w:val="28"/>
        </w:rPr>
        <w:t>Community Resource Centers</w:t>
      </w:r>
    </w:p>
    <w:p w14:paraId="39AC45CE" w14:textId="77777777" w:rsidR="00073C55" w:rsidRPr="00083EB9" w:rsidRDefault="00073C55" w:rsidP="00135057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Homeless Shelters</w:t>
      </w:r>
    </w:p>
    <w:p w14:paraId="20FEC183" w14:textId="77777777" w:rsidR="00073C55" w:rsidRPr="00083EB9" w:rsidRDefault="00073C55" w:rsidP="00135057">
      <w:pPr>
        <w:pStyle w:val="ListParagraph"/>
        <w:numPr>
          <w:ilvl w:val="0"/>
          <w:numId w:val="3"/>
        </w:numPr>
        <w:rPr>
          <w:rStyle w:val="Hyperlink"/>
          <w:rFonts w:ascii="Garamond" w:hAnsi="Garamond"/>
          <w:color w:val="auto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fldChar w:fldCharType="begin"/>
      </w:r>
      <w:r w:rsidRPr="00083EB9">
        <w:rPr>
          <w:rFonts w:ascii="Garamond" w:hAnsi="Garamond"/>
          <w:sz w:val="28"/>
          <w:szCs w:val="28"/>
        </w:rPr>
        <w:instrText>HYPERLINK "https://thda.org/"</w:instrText>
      </w:r>
      <w:r w:rsidRPr="00083EB9">
        <w:rPr>
          <w:rFonts w:ascii="Garamond" w:hAnsi="Garamond"/>
          <w:sz w:val="28"/>
          <w:szCs w:val="28"/>
        </w:rPr>
      </w:r>
      <w:r w:rsidRPr="00083EB9">
        <w:rPr>
          <w:rFonts w:ascii="Garamond" w:hAnsi="Garamond"/>
          <w:sz w:val="28"/>
          <w:szCs w:val="28"/>
        </w:rPr>
        <w:fldChar w:fldCharType="separate"/>
      </w:r>
      <w:r w:rsidRPr="00083EB9">
        <w:rPr>
          <w:rStyle w:val="Hyperlink"/>
          <w:rFonts w:ascii="Garamond" w:hAnsi="Garamond"/>
          <w:color w:val="auto"/>
          <w:sz w:val="28"/>
          <w:szCs w:val="28"/>
        </w:rPr>
        <w:t>Tennessee Housing Development Agency</w:t>
      </w:r>
    </w:p>
    <w:p w14:paraId="6852719D" w14:textId="77777777" w:rsidR="00073C55" w:rsidRPr="00083EB9" w:rsidRDefault="00073C55" w:rsidP="00135057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fldChar w:fldCharType="end"/>
      </w:r>
      <w:hyperlink r:id="rId17" w:history="1">
        <w:r w:rsidRPr="00083EB9">
          <w:rPr>
            <w:rStyle w:val="Hyperlink"/>
            <w:rFonts w:ascii="Garamond" w:hAnsi="Garamond"/>
            <w:color w:val="auto"/>
            <w:sz w:val="28"/>
            <w:szCs w:val="28"/>
          </w:rPr>
          <w:t>Tennessee Runaway and Homeless Youth Programs</w:t>
        </w:r>
      </w:hyperlink>
    </w:p>
    <w:p w14:paraId="3DDD88A0" w14:textId="77777777" w:rsidR="008A432D" w:rsidRPr="00083EB9" w:rsidRDefault="008A432D" w:rsidP="00135057">
      <w:pPr>
        <w:rPr>
          <w:rFonts w:ascii="Garamond" w:hAnsi="Garamond"/>
          <w:sz w:val="28"/>
          <w:szCs w:val="28"/>
        </w:rPr>
      </w:pPr>
    </w:p>
    <w:p w14:paraId="76CF2DE0" w14:textId="77777777" w:rsidR="008A432D" w:rsidRPr="00083EB9" w:rsidRDefault="008A432D" w:rsidP="00135057">
      <w:p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Family Support Groups—Food</w:t>
      </w:r>
    </w:p>
    <w:p w14:paraId="051FDCB8" w14:textId="77777777" w:rsidR="008A432D" w:rsidRPr="00083EB9" w:rsidRDefault="008A432D" w:rsidP="00135057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County Food Banks</w:t>
      </w:r>
    </w:p>
    <w:p w14:paraId="32633984" w14:textId="77777777" w:rsidR="008A432D" w:rsidRPr="00083EB9" w:rsidRDefault="008A432D" w:rsidP="00135057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Faith-based Food Banks</w:t>
      </w:r>
    </w:p>
    <w:p w14:paraId="23A2390C" w14:textId="77777777" w:rsidR="008A432D" w:rsidRPr="00083EB9" w:rsidRDefault="00000000" w:rsidP="00135057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</w:rPr>
      </w:pPr>
      <w:hyperlink r:id="rId18" w:history="1">
        <w:r w:rsidR="008A432D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Supplemental Nutritional Assistance program</w:t>
        </w:r>
      </w:hyperlink>
    </w:p>
    <w:p w14:paraId="21734EC3" w14:textId="77777777" w:rsidR="008A432D" w:rsidRPr="00083EB9" w:rsidRDefault="00000000" w:rsidP="00135057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</w:rPr>
      </w:pPr>
      <w:hyperlink r:id="rId19" w:history="1">
        <w:r w:rsidR="008A432D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WIC Program</w:t>
        </w:r>
      </w:hyperlink>
    </w:p>
    <w:p w14:paraId="5FA15AAA" w14:textId="77777777" w:rsidR="008A432D" w:rsidRPr="00083EB9" w:rsidRDefault="008A432D" w:rsidP="00135057">
      <w:pPr>
        <w:rPr>
          <w:rFonts w:ascii="Garamond" w:hAnsi="Garamond"/>
          <w:sz w:val="28"/>
          <w:szCs w:val="28"/>
        </w:rPr>
      </w:pPr>
    </w:p>
    <w:p w14:paraId="4C202511" w14:textId="77777777" w:rsidR="008A432D" w:rsidRPr="00083EB9" w:rsidRDefault="008A432D" w:rsidP="00135057">
      <w:p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Family Support Groups—Medical and Health Care</w:t>
      </w:r>
    </w:p>
    <w:p w14:paraId="083AD9F1" w14:textId="77777777" w:rsidR="008A432D" w:rsidRPr="00083EB9" w:rsidRDefault="00000000" w:rsidP="00135057">
      <w:pPr>
        <w:pStyle w:val="ListParagraph"/>
        <w:numPr>
          <w:ilvl w:val="0"/>
          <w:numId w:val="7"/>
        </w:numPr>
        <w:rPr>
          <w:rFonts w:ascii="Garamond" w:hAnsi="Garamond"/>
          <w:sz w:val="28"/>
          <w:szCs w:val="28"/>
        </w:rPr>
      </w:pPr>
      <w:hyperlink r:id="rId20" w:history="1">
        <w:r w:rsidR="008A432D" w:rsidRPr="00083EB9">
          <w:rPr>
            <w:rStyle w:val="Hyperlink"/>
            <w:rFonts w:ascii="Garamond" w:hAnsi="Garamond"/>
            <w:color w:val="auto"/>
            <w:sz w:val="28"/>
            <w:szCs w:val="28"/>
          </w:rPr>
          <w:t xml:space="preserve">Al-Anon and </w:t>
        </w:r>
        <w:proofErr w:type="spellStart"/>
        <w:r w:rsidR="008A432D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Alateen</w:t>
        </w:r>
        <w:proofErr w:type="spellEnd"/>
      </w:hyperlink>
    </w:p>
    <w:p w14:paraId="54C7A115" w14:textId="77777777" w:rsidR="008A432D" w:rsidRPr="00083EB9" w:rsidRDefault="00000000" w:rsidP="00135057">
      <w:pPr>
        <w:pStyle w:val="ListParagraph"/>
        <w:numPr>
          <w:ilvl w:val="0"/>
          <w:numId w:val="7"/>
        </w:numPr>
        <w:rPr>
          <w:rFonts w:ascii="Garamond" w:hAnsi="Garamond"/>
          <w:sz w:val="28"/>
          <w:szCs w:val="28"/>
        </w:rPr>
      </w:pPr>
      <w:hyperlink r:id="rId21" w:history="1">
        <w:r w:rsidR="008A432D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Family Voices of TN</w:t>
        </w:r>
      </w:hyperlink>
    </w:p>
    <w:p w14:paraId="097B74C1" w14:textId="77777777" w:rsidR="008A432D" w:rsidRPr="00083EB9" w:rsidRDefault="00000000" w:rsidP="00135057">
      <w:pPr>
        <w:pStyle w:val="ListParagraph"/>
        <w:numPr>
          <w:ilvl w:val="0"/>
          <w:numId w:val="7"/>
        </w:numPr>
        <w:rPr>
          <w:rFonts w:ascii="Garamond" w:hAnsi="Garamond"/>
          <w:sz w:val="28"/>
          <w:szCs w:val="28"/>
        </w:rPr>
      </w:pPr>
      <w:hyperlink r:id="rId22" w:history="1">
        <w:r w:rsidR="008A432D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Local Hospital Mental Health Counseling/Addiction Counseling</w:t>
        </w:r>
      </w:hyperlink>
    </w:p>
    <w:p w14:paraId="603AC696" w14:textId="77777777" w:rsidR="008A432D" w:rsidRPr="00083EB9" w:rsidRDefault="008A432D" w:rsidP="00135057">
      <w:pPr>
        <w:rPr>
          <w:rFonts w:ascii="Garamond" w:hAnsi="Garamond"/>
          <w:sz w:val="28"/>
          <w:szCs w:val="28"/>
        </w:rPr>
      </w:pPr>
    </w:p>
    <w:p w14:paraId="49E1445B" w14:textId="77777777" w:rsidR="008A432D" w:rsidRPr="00083EB9" w:rsidRDefault="008A432D" w:rsidP="00135057">
      <w:p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lastRenderedPageBreak/>
        <w:t>Family Support Groups—Abuse and Violence</w:t>
      </w:r>
    </w:p>
    <w:p w14:paraId="6208250F" w14:textId="77777777" w:rsidR="008A432D" w:rsidRPr="00083EB9" w:rsidRDefault="008A432D" w:rsidP="00135057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“Safe” Houses</w:t>
      </w:r>
    </w:p>
    <w:p w14:paraId="6D828DA8" w14:textId="77777777" w:rsidR="008A432D" w:rsidRPr="00083EB9" w:rsidRDefault="00000000" w:rsidP="00135057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hyperlink r:id="rId23" w:history="1">
        <w:r w:rsidR="008A432D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Tennessee Coalition</w:t>
        </w:r>
      </w:hyperlink>
    </w:p>
    <w:p w14:paraId="448164BC" w14:textId="77777777" w:rsidR="008A432D" w:rsidRPr="00083EB9" w:rsidRDefault="00000000" w:rsidP="00135057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hyperlink r:id="rId24" w:history="1">
        <w:r w:rsidR="008A432D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YWCA Domestic Violence Support Program</w:t>
        </w:r>
      </w:hyperlink>
    </w:p>
    <w:p w14:paraId="33026022" w14:textId="77777777" w:rsidR="008A432D" w:rsidRPr="00083EB9" w:rsidRDefault="008A432D" w:rsidP="00135057">
      <w:pPr>
        <w:rPr>
          <w:rFonts w:ascii="Garamond" w:hAnsi="Garamond"/>
          <w:sz w:val="28"/>
          <w:szCs w:val="28"/>
        </w:rPr>
      </w:pPr>
    </w:p>
    <w:p w14:paraId="7D2EB80A" w14:textId="77777777" w:rsidR="008A432D" w:rsidRPr="00083EB9" w:rsidRDefault="008A432D" w:rsidP="00135057">
      <w:p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Family Support Groups—Clothing</w:t>
      </w:r>
    </w:p>
    <w:p w14:paraId="0457409C" w14:textId="77777777" w:rsidR="008A432D" w:rsidRPr="00083EB9" w:rsidRDefault="00000000" w:rsidP="00135057">
      <w:pPr>
        <w:pStyle w:val="ListParagraph"/>
        <w:numPr>
          <w:ilvl w:val="0"/>
          <w:numId w:val="10"/>
        </w:numPr>
        <w:rPr>
          <w:rFonts w:ascii="Garamond" w:hAnsi="Garamond"/>
          <w:sz w:val="28"/>
          <w:szCs w:val="28"/>
        </w:rPr>
      </w:pPr>
      <w:hyperlink r:id="rId25" w:history="1">
        <w:r w:rsidR="008A432D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Goodwill</w:t>
        </w:r>
      </w:hyperlink>
    </w:p>
    <w:p w14:paraId="22566695" w14:textId="77777777" w:rsidR="008A432D" w:rsidRPr="00083EB9" w:rsidRDefault="008A432D" w:rsidP="00135057">
      <w:pPr>
        <w:pStyle w:val="ListParagraph"/>
        <w:numPr>
          <w:ilvl w:val="0"/>
          <w:numId w:val="10"/>
        </w:num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Local Faith Based Closets</w:t>
      </w:r>
    </w:p>
    <w:p w14:paraId="67AA27A9" w14:textId="77777777" w:rsidR="008A432D" w:rsidRPr="00083EB9" w:rsidRDefault="00000000" w:rsidP="00135057">
      <w:pPr>
        <w:pStyle w:val="ListParagraph"/>
        <w:numPr>
          <w:ilvl w:val="0"/>
          <w:numId w:val="10"/>
        </w:numPr>
        <w:rPr>
          <w:rFonts w:ascii="Garamond" w:hAnsi="Garamond"/>
          <w:sz w:val="28"/>
          <w:szCs w:val="28"/>
        </w:rPr>
      </w:pPr>
      <w:hyperlink r:id="rId26" w:history="1">
        <w:r w:rsidR="008A432D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Salvation Army</w:t>
        </w:r>
      </w:hyperlink>
    </w:p>
    <w:p w14:paraId="05C06DD1" w14:textId="77777777" w:rsidR="008A432D" w:rsidRPr="00083EB9" w:rsidRDefault="00000000" w:rsidP="00135057">
      <w:pPr>
        <w:pStyle w:val="ListParagraph"/>
        <w:numPr>
          <w:ilvl w:val="0"/>
          <w:numId w:val="10"/>
        </w:numPr>
        <w:rPr>
          <w:rFonts w:ascii="Garamond" w:hAnsi="Garamond"/>
          <w:sz w:val="28"/>
          <w:szCs w:val="28"/>
        </w:rPr>
      </w:pPr>
      <w:hyperlink r:id="rId27" w:history="1">
        <w:r w:rsidR="008A432D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St. Vincent de Paul</w:t>
        </w:r>
      </w:hyperlink>
    </w:p>
    <w:p w14:paraId="34B0AE73" w14:textId="77777777" w:rsidR="00163AE2" w:rsidRPr="00083EB9" w:rsidRDefault="00163AE2" w:rsidP="00135057">
      <w:pPr>
        <w:rPr>
          <w:rFonts w:ascii="Garamond" w:hAnsi="Garamond"/>
          <w:sz w:val="28"/>
          <w:szCs w:val="28"/>
        </w:rPr>
      </w:pPr>
    </w:p>
    <w:p w14:paraId="69E2F010" w14:textId="01B493E4" w:rsidR="00163AE2" w:rsidRPr="00083EB9" w:rsidRDefault="00083EB9" w:rsidP="00135057">
      <w:p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Independent Living Resources—Housing</w:t>
      </w:r>
    </w:p>
    <w:p w14:paraId="2F3828D3" w14:textId="52D36747" w:rsidR="00083EB9" w:rsidRPr="00083EB9" w:rsidRDefault="00000000" w:rsidP="00135057">
      <w:pPr>
        <w:pStyle w:val="ListParagraph"/>
        <w:numPr>
          <w:ilvl w:val="0"/>
          <w:numId w:val="12"/>
        </w:numPr>
        <w:rPr>
          <w:rFonts w:ascii="Garamond" w:hAnsi="Garamond"/>
          <w:sz w:val="28"/>
          <w:szCs w:val="28"/>
        </w:rPr>
      </w:pPr>
      <w:hyperlink r:id="rId28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Housing and Urban Development (HUD)</w:t>
        </w:r>
      </w:hyperlink>
    </w:p>
    <w:p w14:paraId="16AE89FF" w14:textId="6273FBA1" w:rsidR="00083EB9" w:rsidRPr="00083EB9" w:rsidRDefault="00000000" w:rsidP="00135057">
      <w:pPr>
        <w:pStyle w:val="ListParagraph"/>
        <w:numPr>
          <w:ilvl w:val="0"/>
          <w:numId w:val="12"/>
        </w:numPr>
        <w:rPr>
          <w:rFonts w:ascii="Garamond" w:hAnsi="Garamond"/>
          <w:sz w:val="28"/>
          <w:szCs w:val="28"/>
        </w:rPr>
      </w:pPr>
      <w:hyperlink r:id="rId29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Local Housing and Redevelopment Authority</w:t>
        </w:r>
      </w:hyperlink>
    </w:p>
    <w:p w14:paraId="718B8741" w14:textId="2253F0B6" w:rsidR="00083EB9" w:rsidRPr="00083EB9" w:rsidRDefault="00000000" w:rsidP="00135057">
      <w:pPr>
        <w:pStyle w:val="ListParagraph"/>
        <w:numPr>
          <w:ilvl w:val="0"/>
          <w:numId w:val="12"/>
        </w:numPr>
        <w:rPr>
          <w:rFonts w:ascii="Garamond" w:hAnsi="Garamond"/>
          <w:sz w:val="28"/>
          <w:szCs w:val="28"/>
        </w:rPr>
      </w:pPr>
      <w:hyperlink r:id="rId30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Local United Way</w:t>
        </w:r>
      </w:hyperlink>
    </w:p>
    <w:p w14:paraId="09463656" w14:textId="646C006F" w:rsidR="00083EB9" w:rsidRPr="00083EB9" w:rsidRDefault="00000000" w:rsidP="00135057">
      <w:pPr>
        <w:pStyle w:val="ListParagraph"/>
        <w:numPr>
          <w:ilvl w:val="0"/>
          <w:numId w:val="12"/>
        </w:numPr>
        <w:rPr>
          <w:rFonts w:ascii="Garamond" w:hAnsi="Garamond"/>
          <w:sz w:val="28"/>
          <w:szCs w:val="28"/>
        </w:rPr>
      </w:pPr>
      <w:hyperlink r:id="rId31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Rent Assisted Apartments</w:t>
        </w:r>
      </w:hyperlink>
    </w:p>
    <w:p w14:paraId="648A1F89" w14:textId="3EC8816E" w:rsidR="00083EB9" w:rsidRPr="00083EB9" w:rsidRDefault="00000000" w:rsidP="00135057">
      <w:pPr>
        <w:pStyle w:val="ListParagraph"/>
        <w:numPr>
          <w:ilvl w:val="0"/>
          <w:numId w:val="12"/>
        </w:numPr>
        <w:rPr>
          <w:rFonts w:ascii="Garamond" w:hAnsi="Garamond"/>
          <w:sz w:val="28"/>
          <w:szCs w:val="28"/>
        </w:rPr>
      </w:pPr>
      <w:hyperlink r:id="rId32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Social Security Administration</w:t>
        </w:r>
      </w:hyperlink>
    </w:p>
    <w:p w14:paraId="15DEBD3A" w14:textId="6807BE00" w:rsidR="00083EB9" w:rsidRPr="00083EB9" w:rsidRDefault="00000000" w:rsidP="00135057">
      <w:pPr>
        <w:pStyle w:val="ListParagraph"/>
        <w:numPr>
          <w:ilvl w:val="0"/>
          <w:numId w:val="12"/>
        </w:numPr>
        <w:rPr>
          <w:rFonts w:ascii="Garamond" w:hAnsi="Garamond"/>
          <w:sz w:val="28"/>
          <w:szCs w:val="28"/>
        </w:rPr>
      </w:pPr>
      <w:hyperlink r:id="rId33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Tennessee Department of Intellectual and Developmental Disabilities Family Support</w:t>
        </w:r>
      </w:hyperlink>
    </w:p>
    <w:p w14:paraId="416D2714" w14:textId="77777777" w:rsidR="00083EB9" w:rsidRPr="00083EB9" w:rsidRDefault="00083EB9" w:rsidP="00135057">
      <w:pPr>
        <w:rPr>
          <w:rFonts w:ascii="Garamond" w:hAnsi="Garamond"/>
          <w:sz w:val="28"/>
          <w:szCs w:val="28"/>
        </w:rPr>
      </w:pPr>
    </w:p>
    <w:p w14:paraId="68438AD7" w14:textId="03D37E1B" w:rsidR="00083EB9" w:rsidRPr="00083EB9" w:rsidRDefault="00083EB9" w:rsidP="00135057">
      <w:p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Independent Living Resources—Transportation</w:t>
      </w:r>
    </w:p>
    <w:p w14:paraId="5C6AAF49" w14:textId="735A1894" w:rsidR="00083EB9" w:rsidRPr="00083EB9" w:rsidRDefault="00000000" w:rsidP="00135057">
      <w:pPr>
        <w:pStyle w:val="ListParagraph"/>
        <w:numPr>
          <w:ilvl w:val="0"/>
          <w:numId w:val="13"/>
        </w:numPr>
        <w:rPr>
          <w:rFonts w:ascii="Garamond" w:hAnsi="Garamond"/>
          <w:sz w:val="28"/>
          <w:szCs w:val="28"/>
        </w:rPr>
      </w:pPr>
      <w:hyperlink r:id="rId34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Access Ride Program</w:t>
        </w:r>
      </w:hyperlink>
    </w:p>
    <w:p w14:paraId="583E0B26" w14:textId="327B5DB5" w:rsidR="00083EB9" w:rsidRPr="00083EB9" w:rsidRDefault="00000000" w:rsidP="00135057">
      <w:pPr>
        <w:pStyle w:val="ListParagraph"/>
        <w:numPr>
          <w:ilvl w:val="0"/>
          <w:numId w:val="13"/>
        </w:numPr>
        <w:rPr>
          <w:rFonts w:ascii="Garamond" w:hAnsi="Garamond"/>
          <w:sz w:val="28"/>
          <w:szCs w:val="28"/>
        </w:rPr>
      </w:pPr>
      <w:hyperlink r:id="rId35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Caliber Care – Transportation</w:t>
        </w:r>
      </w:hyperlink>
    </w:p>
    <w:p w14:paraId="5FD6711C" w14:textId="3DB84544" w:rsidR="00083EB9" w:rsidRPr="00083EB9" w:rsidRDefault="00000000" w:rsidP="00135057">
      <w:pPr>
        <w:pStyle w:val="ListParagraph"/>
        <w:numPr>
          <w:ilvl w:val="0"/>
          <w:numId w:val="13"/>
        </w:numPr>
        <w:rPr>
          <w:rFonts w:ascii="Garamond" w:hAnsi="Garamond"/>
          <w:sz w:val="28"/>
          <w:szCs w:val="28"/>
        </w:rPr>
      </w:pPr>
      <w:hyperlink r:id="rId36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Nashville Metropolitan Transit Authority – MTA</w:t>
        </w:r>
      </w:hyperlink>
    </w:p>
    <w:p w14:paraId="51B06476" w14:textId="4895CDCA" w:rsidR="00083EB9" w:rsidRPr="00083EB9" w:rsidRDefault="00000000" w:rsidP="00135057">
      <w:pPr>
        <w:pStyle w:val="ListParagraph"/>
        <w:numPr>
          <w:ilvl w:val="0"/>
          <w:numId w:val="13"/>
        </w:numPr>
        <w:rPr>
          <w:rFonts w:ascii="Garamond" w:hAnsi="Garamond"/>
          <w:sz w:val="28"/>
          <w:szCs w:val="28"/>
        </w:rPr>
      </w:pPr>
      <w:hyperlink r:id="rId37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RTA Special Assistance</w:t>
        </w:r>
      </w:hyperlink>
    </w:p>
    <w:p w14:paraId="6185F7B7" w14:textId="39FE432E" w:rsidR="00083EB9" w:rsidRPr="00083EB9" w:rsidRDefault="00000000" w:rsidP="00135057">
      <w:pPr>
        <w:pStyle w:val="ListParagraph"/>
        <w:numPr>
          <w:ilvl w:val="0"/>
          <w:numId w:val="13"/>
        </w:numPr>
        <w:rPr>
          <w:rFonts w:ascii="Garamond" w:hAnsi="Garamond"/>
          <w:sz w:val="28"/>
          <w:szCs w:val="28"/>
        </w:rPr>
      </w:pPr>
      <w:hyperlink r:id="rId38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SETHRA/ETHRA</w:t>
        </w:r>
      </w:hyperlink>
    </w:p>
    <w:p w14:paraId="2200EEC2" w14:textId="5FD3E505" w:rsidR="00083EB9" w:rsidRPr="00083EB9" w:rsidRDefault="00000000" w:rsidP="00135057">
      <w:pPr>
        <w:pStyle w:val="ListParagraph"/>
        <w:numPr>
          <w:ilvl w:val="0"/>
          <w:numId w:val="13"/>
        </w:numPr>
        <w:rPr>
          <w:rFonts w:ascii="Garamond" w:hAnsi="Garamond"/>
          <w:sz w:val="28"/>
          <w:szCs w:val="28"/>
        </w:rPr>
      </w:pPr>
      <w:hyperlink r:id="rId39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Tennessee Disability Coalition</w:t>
        </w:r>
      </w:hyperlink>
    </w:p>
    <w:p w14:paraId="5F05E81A" w14:textId="77777777" w:rsidR="00083EB9" w:rsidRPr="00083EB9" w:rsidRDefault="00083EB9" w:rsidP="00135057">
      <w:pPr>
        <w:rPr>
          <w:rFonts w:ascii="Garamond" w:hAnsi="Garamond"/>
          <w:sz w:val="28"/>
          <w:szCs w:val="28"/>
        </w:rPr>
      </w:pPr>
    </w:p>
    <w:p w14:paraId="08D16C69" w14:textId="4A1424D2" w:rsidR="00083EB9" w:rsidRPr="00083EB9" w:rsidRDefault="00083EB9" w:rsidP="00135057">
      <w:p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Mentoring</w:t>
      </w:r>
    </w:p>
    <w:p w14:paraId="6538AB65" w14:textId="7CC83538" w:rsidR="00083EB9" w:rsidRPr="00083EB9" w:rsidRDefault="00000000" w:rsidP="00135057">
      <w:pPr>
        <w:pStyle w:val="ListParagraph"/>
        <w:numPr>
          <w:ilvl w:val="0"/>
          <w:numId w:val="14"/>
        </w:numPr>
        <w:rPr>
          <w:rFonts w:ascii="Garamond" w:hAnsi="Garamond"/>
          <w:sz w:val="28"/>
          <w:szCs w:val="28"/>
        </w:rPr>
      </w:pPr>
      <w:hyperlink r:id="rId40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Best Buddies</w:t>
        </w:r>
      </w:hyperlink>
    </w:p>
    <w:p w14:paraId="703FDF8C" w14:textId="535E3037" w:rsidR="00083EB9" w:rsidRPr="00083EB9" w:rsidRDefault="00000000" w:rsidP="00135057">
      <w:pPr>
        <w:pStyle w:val="ListParagraph"/>
        <w:numPr>
          <w:ilvl w:val="0"/>
          <w:numId w:val="14"/>
        </w:numPr>
        <w:rPr>
          <w:rFonts w:ascii="Garamond" w:hAnsi="Garamond"/>
          <w:sz w:val="28"/>
          <w:szCs w:val="28"/>
        </w:rPr>
      </w:pPr>
      <w:hyperlink r:id="rId41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Big Brothers and Big Sisters</w:t>
        </w:r>
      </w:hyperlink>
    </w:p>
    <w:p w14:paraId="55ADE5C7" w14:textId="5C5081D3" w:rsidR="00083EB9" w:rsidRPr="00083EB9" w:rsidRDefault="00000000" w:rsidP="00135057">
      <w:pPr>
        <w:pStyle w:val="ListParagraph"/>
        <w:numPr>
          <w:ilvl w:val="0"/>
          <w:numId w:val="14"/>
        </w:numPr>
        <w:rPr>
          <w:rFonts w:ascii="Garamond" w:hAnsi="Garamond"/>
          <w:sz w:val="28"/>
          <w:szCs w:val="28"/>
        </w:rPr>
      </w:pPr>
      <w:hyperlink r:id="rId42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Parent Helping Parents</w:t>
        </w:r>
      </w:hyperlink>
    </w:p>
    <w:p w14:paraId="68364141" w14:textId="77777777" w:rsidR="00083EB9" w:rsidRPr="00083EB9" w:rsidRDefault="00083EB9" w:rsidP="00135057">
      <w:pPr>
        <w:pStyle w:val="ListParagraph"/>
        <w:numPr>
          <w:ilvl w:val="0"/>
          <w:numId w:val="14"/>
        </w:num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School Peer to Peer Programs</w:t>
      </w:r>
    </w:p>
    <w:p w14:paraId="0301696E" w14:textId="7A989696" w:rsidR="00083EB9" w:rsidRPr="00083EB9" w:rsidRDefault="00000000" w:rsidP="00135057">
      <w:pPr>
        <w:pStyle w:val="ListParagraph"/>
        <w:numPr>
          <w:ilvl w:val="0"/>
          <w:numId w:val="14"/>
        </w:numPr>
        <w:rPr>
          <w:rFonts w:ascii="Garamond" w:hAnsi="Garamond"/>
          <w:sz w:val="28"/>
          <w:szCs w:val="28"/>
        </w:rPr>
      </w:pPr>
      <w:hyperlink r:id="rId43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Young Pregnant Parent Teen Services</w:t>
        </w:r>
      </w:hyperlink>
    </w:p>
    <w:p w14:paraId="4AD5F1A7" w14:textId="77777777" w:rsidR="00083EB9" w:rsidRPr="00083EB9" w:rsidRDefault="00083EB9" w:rsidP="00135057">
      <w:pPr>
        <w:rPr>
          <w:rFonts w:ascii="Garamond" w:hAnsi="Garamond"/>
          <w:sz w:val="28"/>
          <w:szCs w:val="28"/>
        </w:rPr>
      </w:pPr>
    </w:p>
    <w:p w14:paraId="780AB182" w14:textId="7D9CA5ED" w:rsidR="00083EB9" w:rsidRPr="00083EB9" w:rsidRDefault="00083EB9" w:rsidP="00135057">
      <w:p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Postsecondary Education Resources</w:t>
      </w:r>
    </w:p>
    <w:p w14:paraId="4D48D192" w14:textId="11CC3EA7" w:rsidR="00083EB9" w:rsidRPr="00083EB9" w:rsidRDefault="00000000" w:rsidP="00135057">
      <w:pPr>
        <w:pStyle w:val="ListParagraph"/>
        <w:numPr>
          <w:ilvl w:val="0"/>
          <w:numId w:val="16"/>
        </w:numPr>
        <w:rPr>
          <w:rFonts w:ascii="Garamond" w:hAnsi="Garamond"/>
          <w:sz w:val="28"/>
          <w:szCs w:val="28"/>
        </w:rPr>
      </w:pPr>
      <w:hyperlink r:id="rId44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ACT special testing accommodations</w:t>
        </w:r>
      </w:hyperlink>
    </w:p>
    <w:p w14:paraId="715808D9" w14:textId="1ECB2FE6" w:rsidR="00083EB9" w:rsidRPr="00083EB9" w:rsidRDefault="00000000" w:rsidP="00135057">
      <w:pPr>
        <w:pStyle w:val="ListParagraph"/>
        <w:numPr>
          <w:ilvl w:val="0"/>
          <w:numId w:val="16"/>
        </w:numPr>
        <w:rPr>
          <w:rFonts w:ascii="Garamond" w:hAnsi="Garamond"/>
          <w:sz w:val="28"/>
          <w:szCs w:val="28"/>
        </w:rPr>
      </w:pPr>
      <w:hyperlink r:id="rId45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Job Corps</w:t>
        </w:r>
      </w:hyperlink>
    </w:p>
    <w:p w14:paraId="471A1FF0" w14:textId="5048208A" w:rsidR="00083EB9" w:rsidRPr="00083EB9" w:rsidRDefault="00083EB9" w:rsidP="00135057">
      <w:pPr>
        <w:pStyle w:val="ListParagraph"/>
        <w:numPr>
          <w:ilvl w:val="0"/>
          <w:numId w:val="16"/>
        </w:num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Office of Disability Services (available at all post-secondary schools)</w:t>
      </w:r>
    </w:p>
    <w:p w14:paraId="7A152C9D" w14:textId="0FD552A0" w:rsidR="00083EB9" w:rsidRPr="00083EB9" w:rsidRDefault="00000000" w:rsidP="00135057">
      <w:pPr>
        <w:pStyle w:val="ListParagraph"/>
        <w:numPr>
          <w:ilvl w:val="0"/>
          <w:numId w:val="16"/>
        </w:numPr>
        <w:rPr>
          <w:rFonts w:ascii="Garamond" w:hAnsi="Garamond"/>
          <w:sz w:val="28"/>
          <w:szCs w:val="28"/>
        </w:rPr>
      </w:pPr>
      <w:hyperlink r:id="rId46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Partners for Youth with Disabilities</w:t>
        </w:r>
      </w:hyperlink>
    </w:p>
    <w:p w14:paraId="19812A40" w14:textId="7E572ED4" w:rsidR="00083EB9" w:rsidRPr="00083EB9" w:rsidRDefault="00000000" w:rsidP="00135057">
      <w:pPr>
        <w:pStyle w:val="ListParagraph"/>
        <w:numPr>
          <w:ilvl w:val="0"/>
          <w:numId w:val="16"/>
        </w:numPr>
        <w:rPr>
          <w:rFonts w:ascii="Garamond" w:hAnsi="Garamond"/>
          <w:sz w:val="28"/>
          <w:szCs w:val="28"/>
        </w:rPr>
      </w:pPr>
      <w:hyperlink r:id="rId47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Tennessee Inclusive Higher Education Alliance</w:t>
        </w:r>
      </w:hyperlink>
    </w:p>
    <w:p w14:paraId="20FA2454" w14:textId="21FA858C" w:rsidR="00083EB9" w:rsidRPr="00083EB9" w:rsidRDefault="00000000" w:rsidP="00135057">
      <w:pPr>
        <w:pStyle w:val="ListParagraph"/>
        <w:numPr>
          <w:ilvl w:val="0"/>
          <w:numId w:val="16"/>
        </w:numPr>
        <w:rPr>
          <w:rFonts w:ascii="Garamond" w:hAnsi="Garamond"/>
          <w:sz w:val="28"/>
          <w:szCs w:val="28"/>
        </w:rPr>
      </w:pPr>
      <w:hyperlink r:id="rId48" w:history="1">
        <w:r w:rsidR="00083EB9" w:rsidRPr="00083EB9">
          <w:rPr>
            <w:rStyle w:val="Hyperlink"/>
            <w:rFonts w:ascii="Garamond" w:hAnsi="Garamond"/>
            <w:color w:val="auto"/>
            <w:sz w:val="28"/>
            <w:szCs w:val="28"/>
          </w:rPr>
          <w:t>Think College (online resource)</w:t>
        </w:r>
      </w:hyperlink>
    </w:p>
    <w:p w14:paraId="22E1FFDD" w14:textId="77777777" w:rsidR="00083EB9" w:rsidRPr="00083EB9" w:rsidRDefault="00083EB9" w:rsidP="00135057">
      <w:pPr>
        <w:rPr>
          <w:rFonts w:ascii="Garamond" w:hAnsi="Garamond"/>
          <w:sz w:val="28"/>
          <w:szCs w:val="28"/>
        </w:rPr>
      </w:pPr>
    </w:p>
    <w:p w14:paraId="133C5501" w14:textId="6ADC715B" w:rsidR="00083EB9" w:rsidRPr="00083EB9" w:rsidRDefault="00083EB9" w:rsidP="00135057">
      <w:p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t>Recreational Resources</w:t>
      </w:r>
    </w:p>
    <w:p w14:paraId="0C95D36B" w14:textId="4703B02C" w:rsidR="00083EB9" w:rsidRPr="00083EB9" w:rsidRDefault="00083EB9" w:rsidP="00135057">
      <w:pPr>
        <w:pStyle w:val="ListParagraph"/>
        <w:numPr>
          <w:ilvl w:val="0"/>
          <w:numId w:val="17"/>
        </w:numPr>
        <w:rPr>
          <w:rStyle w:val="Hyperlink"/>
          <w:rFonts w:ascii="Garamond" w:hAnsi="Garamond"/>
          <w:color w:val="auto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fldChar w:fldCharType="begin"/>
      </w:r>
      <w:r w:rsidRPr="00083EB9">
        <w:rPr>
          <w:rFonts w:ascii="Garamond" w:hAnsi="Garamond"/>
          <w:sz w:val="28"/>
          <w:szCs w:val="28"/>
        </w:rPr>
        <w:instrText xml:space="preserve"> HYPERLINK "https://www.bestbuddies.org/" </w:instrText>
      </w:r>
      <w:r w:rsidRPr="00083EB9">
        <w:rPr>
          <w:rFonts w:ascii="Garamond" w:hAnsi="Garamond"/>
          <w:sz w:val="28"/>
          <w:szCs w:val="28"/>
        </w:rPr>
      </w:r>
      <w:r w:rsidRPr="00083EB9">
        <w:rPr>
          <w:rFonts w:ascii="Garamond" w:hAnsi="Garamond"/>
          <w:sz w:val="28"/>
          <w:szCs w:val="28"/>
        </w:rPr>
        <w:fldChar w:fldCharType="separate"/>
      </w:r>
      <w:r w:rsidRPr="00083EB9">
        <w:rPr>
          <w:rStyle w:val="Hyperlink"/>
          <w:rFonts w:ascii="Garamond" w:hAnsi="Garamond"/>
          <w:color w:val="auto"/>
          <w:sz w:val="28"/>
          <w:szCs w:val="28"/>
        </w:rPr>
        <w:t>Best Buddies</w:t>
      </w:r>
    </w:p>
    <w:p w14:paraId="3A0C6F4A" w14:textId="7F84553D" w:rsidR="00083EB9" w:rsidRPr="00083EB9" w:rsidRDefault="00083EB9" w:rsidP="00135057">
      <w:pPr>
        <w:pStyle w:val="ListParagraph"/>
        <w:numPr>
          <w:ilvl w:val="0"/>
          <w:numId w:val="17"/>
        </w:numPr>
        <w:rPr>
          <w:rStyle w:val="Hyperlink"/>
          <w:rFonts w:ascii="Garamond" w:hAnsi="Garamond"/>
          <w:color w:val="auto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fldChar w:fldCharType="end"/>
      </w:r>
      <w:r w:rsidRPr="00083EB9">
        <w:rPr>
          <w:rFonts w:ascii="Garamond" w:hAnsi="Garamond"/>
          <w:sz w:val="28"/>
          <w:szCs w:val="28"/>
        </w:rPr>
        <w:fldChar w:fldCharType="begin"/>
      </w:r>
      <w:r w:rsidRPr="00083EB9">
        <w:rPr>
          <w:rFonts w:ascii="Garamond" w:hAnsi="Garamond"/>
          <w:sz w:val="28"/>
          <w:szCs w:val="28"/>
        </w:rPr>
        <w:instrText xml:space="preserve"> HYPERLINK "https://www.bgca.org/" </w:instrText>
      </w:r>
      <w:r w:rsidRPr="00083EB9">
        <w:rPr>
          <w:rFonts w:ascii="Garamond" w:hAnsi="Garamond"/>
          <w:sz w:val="28"/>
          <w:szCs w:val="28"/>
        </w:rPr>
      </w:r>
      <w:r w:rsidRPr="00083EB9">
        <w:rPr>
          <w:rFonts w:ascii="Garamond" w:hAnsi="Garamond"/>
          <w:sz w:val="28"/>
          <w:szCs w:val="28"/>
        </w:rPr>
        <w:fldChar w:fldCharType="separate"/>
      </w:r>
      <w:r w:rsidRPr="00083EB9">
        <w:rPr>
          <w:rStyle w:val="Hyperlink"/>
          <w:rFonts w:ascii="Garamond" w:hAnsi="Garamond"/>
          <w:color w:val="auto"/>
          <w:sz w:val="28"/>
          <w:szCs w:val="28"/>
        </w:rPr>
        <w:t>Boys and Girls Club</w:t>
      </w:r>
    </w:p>
    <w:p w14:paraId="0FC9E911" w14:textId="40F949B6" w:rsidR="00083EB9" w:rsidRPr="00083EB9" w:rsidRDefault="00083EB9" w:rsidP="00135057">
      <w:pPr>
        <w:pStyle w:val="ListParagraph"/>
        <w:numPr>
          <w:ilvl w:val="0"/>
          <w:numId w:val="17"/>
        </w:numPr>
        <w:rPr>
          <w:rStyle w:val="Hyperlink"/>
          <w:rFonts w:ascii="Garamond" w:hAnsi="Garamond"/>
          <w:color w:val="auto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fldChar w:fldCharType="end"/>
      </w:r>
      <w:r w:rsidRPr="00083EB9">
        <w:rPr>
          <w:rFonts w:ascii="Garamond" w:hAnsi="Garamond"/>
          <w:sz w:val="28"/>
          <w:szCs w:val="28"/>
        </w:rPr>
        <w:fldChar w:fldCharType="begin"/>
      </w:r>
      <w:r w:rsidRPr="00083EB9">
        <w:rPr>
          <w:rFonts w:ascii="Garamond" w:hAnsi="Garamond"/>
          <w:sz w:val="28"/>
          <w:szCs w:val="28"/>
        </w:rPr>
        <w:instrText xml:space="preserve"> HYPERLINK "https://www.easterseals.com/" </w:instrText>
      </w:r>
      <w:r w:rsidRPr="00083EB9">
        <w:rPr>
          <w:rFonts w:ascii="Garamond" w:hAnsi="Garamond"/>
          <w:sz w:val="28"/>
          <w:szCs w:val="28"/>
        </w:rPr>
      </w:r>
      <w:r w:rsidRPr="00083EB9">
        <w:rPr>
          <w:rFonts w:ascii="Garamond" w:hAnsi="Garamond"/>
          <w:sz w:val="28"/>
          <w:szCs w:val="28"/>
        </w:rPr>
        <w:fldChar w:fldCharType="separate"/>
      </w:r>
      <w:r w:rsidRPr="00083EB9">
        <w:rPr>
          <w:rStyle w:val="Hyperlink"/>
          <w:rFonts w:ascii="Garamond" w:hAnsi="Garamond"/>
          <w:color w:val="auto"/>
          <w:sz w:val="28"/>
          <w:szCs w:val="28"/>
        </w:rPr>
        <w:t>Easter Seals</w:t>
      </w:r>
    </w:p>
    <w:p w14:paraId="03AD28C7" w14:textId="33691616" w:rsidR="00083EB9" w:rsidRPr="00083EB9" w:rsidRDefault="00083EB9" w:rsidP="00135057">
      <w:pPr>
        <w:pStyle w:val="ListParagraph"/>
        <w:numPr>
          <w:ilvl w:val="0"/>
          <w:numId w:val="17"/>
        </w:num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fldChar w:fldCharType="end"/>
      </w:r>
      <w:r w:rsidRPr="00083EB9">
        <w:rPr>
          <w:rFonts w:ascii="Garamond" w:hAnsi="Garamond"/>
          <w:sz w:val="28"/>
          <w:szCs w:val="28"/>
        </w:rPr>
        <w:t>Park District Programs</w:t>
      </w:r>
    </w:p>
    <w:p w14:paraId="5D69529F" w14:textId="206E9825" w:rsidR="00083EB9" w:rsidRPr="00083EB9" w:rsidRDefault="00083EB9" w:rsidP="00135057">
      <w:pPr>
        <w:pStyle w:val="ListParagraph"/>
        <w:numPr>
          <w:ilvl w:val="0"/>
          <w:numId w:val="17"/>
        </w:numPr>
        <w:rPr>
          <w:rStyle w:val="Hyperlink"/>
          <w:rFonts w:ascii="Garamond" w:hAnsi="Garamond"/>
          <w:color w:val="auto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fldChar w:fldCharType="begin"/>
      </w:r>
      <w:r w:rsidRPr="00083EB9">
        <w:rPr>
          <w:rFonts w:ascii="Garamond" w:hAnsi="Garamond"/>
          <w:sz w:val="28"/>
          <w:szCs w:val="28"/>
        </w:rPr>
        <w:instrText xml:space="preserve"> HYPERLINK "https://www.specialolympics.org/about" </w:instrText>
      </w:r>
      <w:r w:rsidRPr="00083EB9">
        <w:rPr>
          <w:rFonts w:ascii="Garamond" w:hAnsi="Garamond"/>
          <w:sz w:val="28"/>
          <w:szCs w:val="28"/>
        </w:rPr>
      </w:r>
      <w:r w:rsidRPr="00083EB9">
        <w:rPr>
          <w:rFonts w:ascii="Garamond" w:hAnsi="Garamond"/>
          <w:sz w:val="28"/>
          <w:szCs w:val="28"/>
        </w:rPr>
        <w:fldChar w:fldCharType="separate"/>
      </w:r>
      <w:r w:rsidRPr="00083EB9">
        <w:rPr>
          <w:rStyle w:val="Hyperlink"/>
          <w:rFonts w:ascii="Garamond" w:hAnsi="Garamond"/>
          <w:color w:val="auto"/>
          <w:sz w:val="28"/>
          <w:szCs w:val="28"/>
        </w:rPr>
        <w:t>Special Olympics</w:t>
      </w:r>
    </w:p>
    <w:p w14:paraId="329C26E2" w14:textId="076D9CD4" w:rsidR="00083EB9" w:rsidRPr="00083EB9" w:rsidRDefault="00083EB9" w:rsidP="00135057">
      <w:pPr>
        <w:pStyle w:val="ListParagraph"/>
        <w:numPr>
          <w:ilvl w:val="0"/>
          <w:numId w:val="17"/>
        </w:numPr>
        <w:rPr>
          <w:rStyle w:val="Hyperlink"/>
          <w:rFonts w:ascii="Garamond" w:hAnsi="Garamond"/>
          <w:color w:val="auto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fldChar w:fldCharType="end"/>
      </w:r>
      <w:r w:rsidRPr="00083EB9">
        <w:rPr>
          <w:rFonts w:ascii="Garamond" w:hAnsi="Garamond"/>
          <w:sz w:val="28"/>
          <w:szCs w:val="28"/>
        </w:rPr>
        <w:fldChar w:fldCharType="begin"/>
      </w:r>
      <w:r w:rsidRPr="00083EB9">
        <w:rPr>
          <w:rFonts w:ascii="Garamond" w:hAnsi="Garamond"/>
          <w:sz w:val="28"/>
          <w:szCs w:val="28"/>
        </w:rPr>
        <w:instrText xml:space="preserve"> HYPERLINK "https://www.ymca.net/" </w:instrText>
      </w:r>
      <w:r w:rsidRPr="00083EB9">
        <w:rPr>
          <w:rFonts w:ascii="Garamond" w:hAnsi="Garamond"/>
          <w:sz w:val="28"/>
          <w:szCs w:val="28"/>
        </w:rPr>
      </w:r>
      <w:r w:rsidRPr="00083EB9">
        <w:rPr>
          <w:rFonts w:ascii="Garamond" w:hAnsi="Garamond"/>
          <w:sz w:val="28"/>
          <w:szCs w:val="28"/>
        </w:rPr>
        <w:fldChar w:fldCharType="separate"/>
      </w:r>
      <w:r w:rsidRPr="00083EB9">
        <w:rPr>
          <w:rStyle w:val="Hyperlink"/>
          <w:rFonts w:ascii="Garamond" w:hAnsi="Garamond"/>
          <w:color w:val="auto"/>
          <w:sz w:val="28"/>
          <w:szCs w:val="28"/>
        </w:rPr>
        <w:t>YMCA</w:t>
      </w:r>
    </w:p>
    <w:p w14:paraId="46BF39F5" w14:textId="735A1293" w:rsidR="00083EB9" w:rsidRPr="00083EB9" w:rsidRDefault="00083EB9" w:rsidP="00135057">
      <w:pPr>
        <w:pStyle w:val="ListParagraph"/>
        <w:numPr>
          <w:ilvl w:val="0"/>
          <w:numId w:val="17"/>
        </w:numPr>
        <w:rPr>
          <w:rFonts w:ascii="Garamond" w:hAnsi="Garamond"/>
          <w:sz w:val="28"/>
          <w:szCs w:val="28"/>
        </w:rPr>
      </w:pPr>
      <w:r w:rsidRPr="00083EB9">
        <w:rPr>
          <w:rFonts w:ascii="Garamond" w:hAnsi="Garamond"/>
          <w:sz w:val="28"/>
          <w:szCs w:val="28"/>
        </w:rPr>
        <w:fldChar w:fldCharType="end"/>
      </w:r>
      <w:hyperlink r:id="rId49" w:history="1">
        <w:r w:rsidRPr="00083EB9">
          <w:rPr>
            <w:rStyle w:val="Hyperlink"/>
            <w:rFonts w:ascii="Garamond" w:hAnsi="Garamond"/>
            <w:color w:val="auto"/>
            <w:sz w:val="28"/>
            <w:szCs w:val="28"/>
          </w:rPr>
          <w:t>YWCA</w:t>
        </w:r>
      </w:hyperlink>
    </w:p>
    <w:sectPr w:rsidR="00083EB9" w:rsidRPr="00083EB9" w:rsidSect="00413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dobe Garamond Pro"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289"/>
    <w:multiLevelType w:val="hybridMultilevel"/>
    <w:tmpl w:val="DFAEB89A"/>
    <w:lvl w:ilvl="0" w:tplc="503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559"/>
    <w:multiLevelType w:val="hybridMultilevel"/>
    <w:tmpl w:val="93FA421A"/>
    <w:lvl w:ilvl="0" w:tplc="503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7476C"/>
    <w:multiLevelType w:val="hybridMultilevel"/>
    <w:tmpl w:val="0538A7F6"/>
    <w:lvl w:ilvl="0" w:tplc="503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55C0C"/>
    <w:multiLevelType w:val="hybridMultilevel"/>
    <w:tmpl w:val="226A7F3A"/>
    <w:lvl w:ilvl="0" w:tplc="503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743A6"/>
    <w:multiLevelType w:val="hybridMultilevel"/>
    <w:tmpl w:val="DF50C0D0"/>
    <w:lvl w:ilvl="0" w:tplc="25883384">
      <w:numFmt w:val="bullet"/>
      <w:lvlText w:val="•"/>
      <w:lvlJc w:val="left"/>
      <w:pPr>
        <w:ind w:left="720" w:hanging="360"/>
      </w:pPr>
      <w:rPr>
        <w:rFonts w:ascii="Adobe Garamond Pro" w:eastAsia="Adobe Garamond Pro" w:hAnsi="Adobe Garamond Pro" w:cs="Adobe Garamond Pro" w:hint="default"/>
        <w:color w:val="231F20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23848"/>
    <w:multiLevelType w:val="hybridMultilevel"/>
    <w:tmpl w:val="C758EDD4"/>
    <w:lvl w:ilvl="0" w:tplc="503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C0352"/>
    <w:multiLevelType w:val="hybridMultilevel"/>
    <w:tmpl w:val="075A557E"/>
    <w:lvl w:ilvl="0" w:tplc="503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60D11"/>
    <w:multiLevelType w:val="hybridMultilevel"/>
    <w:tmpl w:val="04FC7F36"/>
    <w:lvl w:ilvl="0" w:tplc="503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D6734"/>
    <w:multiLevelType w:val="hybridMultilevel"/>
    <w:tmpl w:val="E4C290EA"/>
    <w:lvl w:ilvl="0" w:tplc="25883384">
      <w:numFmt w:val="bullet"/>
      <w:lvlText w:val="•"/>
      <w:lvlJc w:val="left"/>
      <w:pPr>
        <w:ind w:left="720" w:hanging="360"/>
      </w:pPr>
      <w:rPr>
        <w:rFonts w:ascii="Adobe Garamond Pro" w:eastAsia="Adobe Garamond Pro" w:hAnsi="Adobe Garamond Pro" w:cs="Adobe Garamond Pro" w:hint="default"/>
        <w:color w:val="231F20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748D6"/>
    <w:multiLevelType w:val="hybridMultilevel"/>
    <w:tmpl w:val="08F8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67B42"/>
    <w:multiLevelType w:val="hybridMultilevel"/>
    <w:tmpl w:val="E8AEFF20"/>
    <w:lvl w:ilvl="0" w:tplc="25883384">
      <w:numFmt w:val="bullet"/>
      <w:lvlText w:val="•"/>
      <w:lvlJc w:val="left"/>
      <w:pPr>
        <w:ind w:left="720" w:hanging="360"/>
      </w:pPr>
      <w:rPr>
        <w:rFonts w:ascii="Adobe Garamond Pro" w:eastAsia="Adobe Garamond Pro" w:hAnsi="Adobe Garamond Pro" w:cs="Adobe Garamond Pro" w:hint="default"/>
        <w:color w:val="231F20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B222E"/>
    <w:multiLevelType w:val="hybridMultilevel"/>
    <w:tmpl w:val="CF1CFCEC"/>
    <w:lvl w:ilvl="0" w:tplc="25883384">
      <w:numFmt w:val="bullet"/>
      <w:lvlText w:val="•"/>
      <w:lvlJc w:val="left"/>
      <w:pPr>
        <w:ind w:left="720" w:hanging="360"/>
      </w:pPr>
      <w:rPr>
        <w:rFonts w:ascii="Adobe Garamond Pro" w:eastAsia="Adobe Garamond Pro" w:hAnsi="Adobe Garamond Pro" w:cs="Adobe Garamond Pro" w:hint="default"/>
        <w:color w:val="231F20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B0DDD"/>
    <w:multiLevelType w:val="hybridMultilevel"/>
    <w:tmpl w:val="F6E66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A099E"/>
    <w:multiLevelType w:val="hybridMultilevel"/>
    <w:tmpl w:val="6D2802FA"/>
    <w:lvl w:ilvl="0" w:tplc="503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A6240"/>
    <w:multiLevelType w:val="hybridMultilevel"/>
    <w:tmpl w:val="D952C942"/>
    <w:lvl w:ilvl="0" w:tplc="503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66096"/>
    <w:multiLevelType w:val="hybridMultilevel"/>
    <w:tmpl w:val="3C748442"/>
    <w:lvl w:ilvl="0" w:tplc="503A4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965F4"/>
    <w:multiLevelType w:val="hybridMultilevel"/>
    <w:tmpl w:val="18C245BC"/>
    <w:lvl w:ilvl="0" w:tplc="25883384">
      <w:numFmt w:val="bullet"/>
      <w:lvlText w:val="•"/>
      <w:lvlJc w:val="left"/>
      <w:pPr>
        <w:ind w:left="720" w:hanging="360"/>
      </w:pPr>
      <w:rPr>
        <w:rFonts w:ascii="Adobe Garamond Pro" w:eastAsia="Adobe Garamond Pro" w:hAnsi="Adobe Garamond Pro" w:cs="Adobe Garamond Pro" w:hint="default"/>
        <w:color w:val="231F20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1270">
    <w:abstractNumId w:val="12"/>
  </w:num>
  <w:num w:numId="2" w16cid:durableId="1844736407">
    <w:abstractNumId w:val="9"/>
  </w:num>
  <w:num w:numId="3" w16cid:durableId="789739776">
    <w:abstractNumId w:val="2"/>
  </w:num>
  <w:num w:numId="4" w16cid:durableId="1437865682">
    <w:abstractNumId w:val="10"/>
  </w:num>
  <w:num w:numId="5" w16cid:durableId="2086145798">
    <w:abstractNumId w:val="11"/>
  </w:num>
  <w:num w:numId="6" w16cid:durableId="1279993775">
    <w:abstractNumId w:val="5"/>
  </w:num>
  <w:num w:numId="7" w16cid:durableId="519585333">
    <w:abstractNumId w:val="14"/>
  </w:num>
  <w:num w:numId="8" w16cid:durableId="2005275899">
    <w:abstractNumId w:val="16"/>
  </w:num>
  <w:num w:numId="9" w16cid:durableId="1309703501">
    <w:abstractNumId w:val="6"/>
  </w:num>
  <w:num w:numId="10" w16cid:durableId="2133327938">
    <w:abstractNumId w:val="1"/>
  </w:num>
  <w:num w:numId="11" w16cid:durableId="278685069">
    <w:abstractNumId w:val="4"/>
  </w:num>
  <w:num w:numId="12" w16cid:durableId="1972006986">
    <w:abstractNumId w:val="15"/>
  </w:num>
  <w:num w:numId="13" w16cid:durableId="76833385">
    <w:abstractNumId w:val="0"/>
  </w:num>
  <w:num w:numId="14" w16cid:durableId="233050019">
    <w:abstractNumId w:val="13"/>
  </w:num>
  <w:num w:numId="15" w16cid:durableId="1342050416">
    <w:abstractNumId w:val="8"/>
  </w:num>
  <w:num w:numId="16" w16cid:durableId="556627423">
    <w:abstractNumId w:val="7"/>
  </w:num>
  <w:num w:numId="17" w16cid:durableId="1503158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55"/>
    <w:rsid w:val="00073C55"/>
    <w:rsid w:val="00083EB9"/>
    <w:rsid w:val="00112363"/>
    <w:rsid w:val="00135057"/>
    <w:rsid w:val="00163AE2"/>
    <w:rsid w:val="003B5FA8"/>
    <w:rsid w:val="00413637"/>
    <w:rsid w:val="008A432D"/>
    <w:rsid w:val="00F4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4ED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C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3C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3C5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B5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ndisability.org/workabletn" TargetMode="External"/><Relationship Id="rId18" Type="http://schemas.openxmlformats.org/officeDocument/2006/relationships/hyperlink" Target="https://www.fns.usda.gov/snap/supplemental-nutrition-assistance-program" TargetMode="External"/><Relationship Id="rId26" Type="http://schemas.openxmlformats.org/officeDocument/2006/relationships/hyperlink" Target="https://www.salvationarmyusa.org/usn/" TargetMode="External"/><Relationship Id="rId39" Type="http://schemas.openxmlformats.org/officeDocument/2006/relationships/hyperlink" Target="https://www.tndisability.org/" TargetMode="External"/><Relationship Id="rId21" Type="http://schemas.openxmlformats.org/officeDocument/2006/relationships/hyperlink" Target="https://www.familyvoicestn.org/" TargetMode="External"/><Relationship Id="rId34" Type="http://schemas.openxmlformats.org/officeDocument/2006/relationships/hyperlink" Target="https://nashvillemta.org/Nashville-MTA-AccessRide-Information.asp" TargetMode="External"/><Relationship Id="rId42" Type="http://schemas.openxmlformats.org/officeDocument/2006/relationships/hyperlink" Target="http://www.phponline.org/" TargetMode="External"/><Relationship Id="rId47" Type="http://schemas.openxmlformats.org/officeDocument/2006/relationships/hyperlink" Target="https://tnihealliance.org/programs-in-tennessee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tnstep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n.gov/humanservices/ds/vocational-rehabilitation.html" TargetMode="External"/><Relationship Id="rId29" Type="http://schemas.openxmlformats.org/officeDocument/2006/relationships/hyperlink" Target="https://www.hud.gov/states/tennessee/renting/hawebsites" TargetMode="External"/><Relationship Id="rId11" Type="http://schemas.openxmlformats.org/officeDocument/2006/relationships/hyperlink" Target="https://www.tnjustice.org/" TargetMode="External"/><Relationship Id="rId24" Type="http://schemas.openxmlformats.org/officeDocument/2006/relationships/hyperlink" Target="https://www.ywcanashville.com/what-we-do/dv-services/" TargetMode="External"/><Relationship Id="rId32" Type="http://schemas.openxmlformats.org/officeDocument/2006/relationships/hyperlink" Target="https://www.ssa.gov/" TargetMode="External"/><Relationship Id="rId37" Type="http://schemas.openxmlformats.org/officeDocument/2006/relationships/hyperlink" Target="https://www.rtarelaxandride.com/Middle-TN-RTA-Special-Assistance.asp" TargetMode="External"/><Relationship Id="rId40" Type="http://schemas.openxmlformats.org/officeDocument/2006/relationships/hyperlink" Target="https://www.bestbuddies.org/" TargetMode="External"/><Relationship Id="rId45" Type="http://schemas.openxmlformats.org/officeDocument/2006/relationships/hyperlink" Target="https://www.jobcorps.gov/" TargetMode="External"/><Relationship Id="rId5" Type="http://schemas.openxmlformats.org/officeDocument/2006/relationships/hyperlink" Target="https://autismtennessee.wildapricot.org/" TargetMode="External"/><Relationship Id="rId15" Type="http://schemas.openxmlformats.org/officeDocument/2006/relationships/hyperlink" Target="https://www.goodwill.org/" TargetMode="External"/><Relationship Id="rId23" Type="http://schemas.openxmlformats.org/officeDocument/2006/relationships/hyperlink" Target="https://www.tncoalition.org/" TargetMode="External"/><Relationship Id="rId28" Type="http://schemas.openxmlformats.org/officeDocument/2006/relationships/hyperlink" Target="https://www.hud.gov/" TargetMode="External"/><Relationship Id="rId36" Type="http://schemas.openxmlformats.org/officeDocument/2006/relationships/hyperlink" Target="https://nashvillemta.org/Nashville-MTA-homepage.asp" TargetMode="External"/><Relationship Id="rId49" Type="http://schemas.openxmlformats.org/officeDocument/2006/relationships/hyperlink" Target="https://www.ywca.org/" TargetMode="External"/><Relationship Id="rId10" Type="http://schemas.openxmlformats.org/officeDocument/2006/relationships/hyperlink" Target="https://www.thearctn.org/" TargetMode="External"/><Relationship Id="rId19" Type="http://schemas.openxmlformats.org/officeDocument/2006/relationships/hyperlink" Target="https://www.fns.usda.gov/wic" TargetMode="External"/><Relationship Id="rId31" Type="http://schemas.openxmlformats.org/officeDocument/2006/relationships/hyperlink" Target="https://www.hud.gov/topics/rental_assistance" TargetMode="External"/><Relationship Id="rId44" Type="http://schemas.openxmlformats.org/officeDocument/2006/relationships/hyperlink" Target="https://www.act.org/content/act/en/products-and-services/the-act/registration/accommoda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ndisability.org/" TargetMode="External"/><Relationship Id="rId14" Type="http://schemas.openxmlformats.org/officeDocument/2006/relationships/hyperlink" Target="https://www.caringinc.net/" TargetMode="External"/><Relationship Id="rId22" Type="http://schemas.openxmlformats.org/officeDocument/2006/relationships/hyperlink" Target="https://www.tn.gov/behavioral-health.html" TargetMode="External"/><Relationship Id="rId27" Type="http://schemas.openxmlformats.org/officeDocument/2006/relationships/hyperlink" Target="https://www.svdpusa.org/" TargetMode="External"/><Relationship Id="rId30" Type="http://schemas.openxmlformats.org/officeDocument/2006/relationships/hyperlink" Target="https://www.unitedway.org/find-your-united-way" TargetMode="External"/><Relationship Id="rId35" Type="http://schemas.openxmlformats.org/officeDocument/2006/relationships/hyperlink" Target="https://www.caliberpatientcare.com/" TargetMode="External"/><Relationship Id="rId43" Type="http://schemas.openxmlformats.org/officeDocument/2006/relationships/hyperlink" Target="https://www.childwelfare.gov/topics/preventing/promoting/parenting/pregnant-teens/" TargetMode="External"/><Relationship Id="rId48" Type="http://schemas.openxmlformats.org/officeDocument/2006/relationships/hyperlink" Target="https://thinkcollege.net/" TargetMode="External"/><Relationship Id="rId8" Type="http://schemas.openxmlformats.org/officeDocument/2006/relationships/hyperlink" Target="http://tndd.vkcsites.org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careeronestop.org/Site/american-job-center.aspx" TargetMode="External"/><Relationship Id="rId17" Type="http://schemas.openxmlformats.org/officeDocument/2006/relationships/hyperlink" Target="https://www.acf.hhs.gov/fysb/grants/tennessee-rhy" TargetMode="External"/><Relationship Id="rId25" Type="http://schemas.openxmlformats.org/officeDocument/2006/relationships/hyperlink" Target="https://www.goodwill.org/" TargetMode="External"/><Relationship Id="rId33" Type="http://schemas.openxmlformats.org/officeDocument/2006/relationships/hyperlink" Target="https://www.tn.gov/didd/for-consumers/family-support.html" TargetMode="External"/><Relationship Id="rId38" Type="http://schemas.openxmlformats.org/officeDocument/2006/relationships/hyperlink" Target="https://www.ethra.org/services/5/transportation/" TargetMode="External"/><Relationship Id="rId46" Type="http://schemas.openxmlformats.org/officeDocument/2006/relationships/hyperlink" Target="https://www.pyd.org/" TargetMode="External"/><Relationship Id="rId20" Type="http://schemas.openxmlformats.org/officeDocument/2006/relationships/hyperlink" Target="https://al-anon.org/newcomers/what-is-al-anon-and-alateen/" TargetMode="External"/><Relationship Id="rId41" Type="http://schemas.openxmlformats.org/officeDocument/2006/relationships/hyperlink" Target="https://www.bbbs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isabilityrightst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Tyrrel</dc:creator>
  <cp:keywords/>
  <dc:description/>
  <cp:lastModifiedBy>Hilary Travers</cp:lastModifiedBy>
  <cp:revision>2</cp:revision>
  <dcterms:created xsi:type="dcterms:W3CDTF">2023-04-17T20:17:00Z</dcterms:created>
  <dcterms:modified xsi:type="dcterms:W3CDTF">2023-04-17T20:17:00Z</dcterms:modified>
</cp:coreProperties>
</file>