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5C63" w14:textId="698C4CBD" w:rsidR="00B92A61" w:rsidRPr="005F6140" w:rsidRDefault="590909A7" w:rsidP="005F6140">
      <w:pPr>
        <w:pStyle w:val="Title"/>
        <w:jc w:val="center"/>
        <w:rPr>
          <w:rFonts w:ascii="PermianSlabSerifTypeface" w:hAnsi="PermianSlabSerifTypeface"/>
          <w:sz w:val="48"/>
          <w:szCs w:val="48"/>
        </w:rPr>
      </w:pPr>
      <w:r w:rsidRPr="2BA7C326">
        <w:rPr>
          <w:rFonts w:ascii="PermianSlabSerifTypeface" w:hAnsi="PermianSlabSerifTypeface"/>
          <w:sz w:val="48"/>
          <w:szCs w:val="48"/>
        </w:rPr>
        <w:t>AAD (Alternate Academic Diploma)</w:t>
      </w:r>
      <w:r w:rsidR="00CE7A9C" w:rsidRPr="2BA7C326">
        <w:rPr>
          <w:rFonts w:ascii="PermianSlabSerifTypeface" w:hAnsi="PermianSlabSerifTypeface"/>
          <w:sz w:val="48"/>
          <w:szCs w:val="48"/>
        </w:rPr>
        <w:t xml:space="preserve"> </w:t>
      </w:r>
      <w:r w:rsidR="005F6140" w:rsidRPr="2BA7C326">
        <w:rPr>
          <w:rFonts w:ascii="PermianSlabSerifTypeface" w:hAnsi="PermianSlabSerifTypeface"/>
          <w:sz w:val="48"/>
          <w:szCs w:val="48"/>
        </w:rPr>
        <w:t>Work-Based Learning</w:t>
      </w:r>
    </w:p>
    <w:tbl>
      <w:tblPr>
        <w:tblStyle w:val="ColorfulGrid-Accent1"/>
        <w:tblpPr w:leftFromText="180" w:rightFromText="180" w:vertAnchor="text" w:horzAnchor="margin" w:tblpY="134"/>
        <w:tblW w:w="0" w:type="auto"/>
        <w:tblLook w:val="0480" w:firstRow="0" w:lastRow="0" w:firstColumn="1" w:lastColumn="0" w:noHBand="0" w:noVBand="1"/>
        <w:tblCaption w:val="Course code and Credit"/>
      </w:tblPr>
      <w:tblGrid>
        <w:gridCol w:w="2769"/>
        <w:gridCol w:w="6591"/>
      </w:tblGrid>
      <w:tr w:rsidR="00C40E82" w:rsidRPr="005F6140" w14:paraId="22102CCA" w14:textId="77777777" w:rsidTr="02F06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1442F3A4" w14:textId="77777777" w:rsidR="00C40E82" w:rsidRPr="005F6140" w:rsidRDefault="00C40E82" w:rsidP="00C40E82">
            <w:pPr>
              <w:pStyle w:val="Heading3"/>
              <w:spacing w:before="60" w:after="60"/>
              <w:outlineLvl w:val="2"/>
              <w:rPr>
                <w:rFonts w:ascii="Open Sans" w:hAnsi="Open Sans" w:cs="Open Sans"/>
                <w:color w:val="FFFFFF" w:themeColor="background1"/>
                <w:sz w:val="20"/>
                <w:szCs w:val="20"/>
              </w:rPr>
            </w:pPr>
            <w:r w:rsidRPr="02F06E49">
              <w:rPr>
                <w:rFonts w:ascii="Open Sans" w:hAnsi="Open Sans" w:cs="Open Sans"/>
                <w:color w:val="FFFFFF" w:themeColor="background1"/>
                <w:sz w:val="20"/>
                <w:szCs w:val="20"/>
              </w:rPr>
              <w:t>Course Code(s):</w:t>
            </w:r>
          </w:p>
        </w:tc>
        <w:tc>
          <w:tcPr>
            <w:tcW w:w="6591" w:type="dxa"/>
            <w:vAlign w:val="center"/>
          </w:tcPr>
          <w:p w14:paraId="67898715" w14:textId="130B1102" w:rsidR="00C40E82" w:rsidRPr="005F6140" w:rsidRDefault="00C40E82" w:rsidP="00C40E82">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7552518B">
              <w:rPr>
                <w:rFonts w:ascii="Open Sans" w:hAnsi="Open Sans" w:cs="Open Sans"/>
                <w:b w:val="0"/>
                <w:bCs w:val="0"/>
                <w:color w:val="auto"/>
                <w:sz w:val="20"/>
                <w:szCs w:val="20"/>
              </w:rPr>
              <w:t>S25H0</w:t>
            </w:r>
            <w:r w:rsidR="6272228F" w:rsidRPr="7552518B">
              <w:rPr>
                <w:rFonts w:ascii="Open Sans" w:hAnsi="Open Sans" w:cs="Open Sans"/>
                <w:b w:val="0"/>
                <w:bCs w:val="0"/>
                <w:color w:val="auto"/>
                <w:sz w:val="20"/>
                <w:szCs w:val="20"/>
              </w:rPr>
              <w:t xml:space="preserve">5 AAD </w:t>
            </w:r>
            <w:r w:rsidRPr="7552518B">
              <w:rPr>
                <w:rFonts w:ascii="Open Sans" w:hAnsi="Open Sans" w:cs="Open Sans"/>
                <w:b w:val="0"/>
                <w:bCs w:val="0"/>
                <w:color w:val="auto"/>
                <w:sz w:val="20"/>
                <w:szCs w:val="20"/>
              </w:rPr>
              <w:t>Work-Based Learning</w:t>
            </w:r>
          </w:p>
        </w:tc>
      </w:tr>
      <w:tr w:rsidR="00C40E82" w:rsidRPr="005F6140" w14:paraId="301AACD0" w14:textId="77777777" w:rsidTr="02F06E49">
        <w:tc>
          <w:tcPr>
            <w:cnfStyle w:val="001000000000" w:firstRow="0" w:lastRow="0" w:firstColumn="1" w:lastColumn="0" w:oddVBand="0" w:evenVBand="0" w:oddHBand="0" w:evenHBand="0" w:firstRowFirstColumn="0" w:firstRowLastColumn="0" w:lastRowFirstColumn="0" w:lastRowLastColumn="0"/>
            <w:tcW w:w="2769" w:type="dxa"/>
            <w:vAlign w:val="center"/>
          </w:tcPr>
          <w:p w14:paraId="6192F408" w14:textId="77777777" w:rsidR="00C40E82" w:rsidRPr="005F6140" w:rsidRDefault="00C40E82" w:rsidP="00C40E82">
            <w:pPr>
              <w:pStyle w:val="Heading3"/>
              <w:spacing w:before="60" w:after="60"/>
              <w:outlineLvl w:val="2"/>
              <w:rPr>
                <w:rFonts w:ascii="Open Sans" w:hAnsi="Open Sans" w:cs="Open Sans"/>
                <w:color w:val="FFFFFF" w:themeColor="background1"/>
                <w:sz w:val="20"/>
                <w:szCs w:val="20"/>
              </w:rPr>
            </w:pPr>
            <w:r w:rsidRPr="005F6140">
              <w:rPr>
                <w:rFonts w:ascii="Open Sans" w:hAnsi="Open Sans" w:cs="Open Sans"/>
                <w:color w:val="FFFFFF" w:themeColor="background1"/>
                <w:sz w:val="20"/>
                <w:szCs w:val="20"/>
              </w:rPr>
              <w:t>Credit:</w:t>
            </w:r>
          </w:p>
        </w:tc>
        <w:tc>
          <w:tcPr>
            <w:tcW w:w="6591" w:type="dxa"/>
            <w:vAlign w:val="center"/>
          </w:tcPr>
          <w:p w14:paraId="5DA8CF04" w14:textId="16E16DD7" w:rsidR="00C40E82" w:rsidRPr="005F6140" w:rsidRDefault="6747B8B4" w:rsidP="00C40E82">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bCs w:val="0"/>
                <w:color w:val="auto"/>
                <w:sz w:val="20"/>
                <w:szCs w:val="20"/>
              </w:rPr>
            </w:pPr>
            <w:r w:rsidRPr="030B9CE6">
              <w:rPr>
                <w:rFonts w:ascii="Open Sans" w:hAnsi="Open Sans" w:cs="Open Sans"/>
                <w:b w:val="0"/>
                <w:bCs w:val="0"/>
                <w:color w:val="auto"/>
                <w:sz w:val="20"/>
                <w:szCs w:val="20"/>
              </w:rPr>
              <w:t>1</w:t>
            </w:r>
          </w:p>
        </w:tc>
      </w:tr>
    </w:tbl>
    <w:p w14:paraId="70761D60" w14:textId="77777777" w:rsidR="00B92A61" w:rsidRDefault="00B92A61" w:rsidP="00B92A61">
      <w:pPr>
        <w:pStyle w:val="NoSpacing"/>
      </w:pPr>
    </w:p>
    <w:p w14:paraId="520AE6E1" w14:textId="606E8463" w:rsidR="00057C31" w:rsidRDefault="00C40E82" w:rsidP="06BB64F1">
      <w:pPr>
        <w:spacing w:after="0" w:line="240" w:lineRule="auto"/>
        <w:rPr>
          <w:rFonts w:ascii="Open Sans" w:hAnsi="Open Sans" w:cs="Open Sans"/>
          <w:b/>
          <w:bCs/>
          <w:sz w:val="20"/>
          <w:szCs w:val="20"/>
          <w:u w:val="single"/>
        </w:rPr>
      </w:pPr>
      <w:r w:rsidRPr="06BB64F1">
        <w:rPr>
          <w:rFonts w:ascii="Open Sans" w:hAnsi="Open Sans" w:cs="Open Sans"/>
          <w:b/>
          <w:bCs/>
          <w:sz w:val="20"/>
          <w:szCs w:val="20"/>
          <w:u w:val="single"/>
        </w:rPr>
        <w:t xml:space="preserve">AAD </w:t>
      </w:r>
      <w:r w:rsidR="00CE7A9C" w:rsidRPr="06BB64F1">
        <w:rPr>
          <w:rFonts w:ascii="Open Sans" w:hAnsi="Open Sans" w:cs="Open Sans"/>
          <w:b/>
          <w:bCs/>
          <w:sz w:val="20"/>
          <w:szCs w:val="20"/>
          <w:u w:val="single"/>
        </w:rPr>
        <w:t>Work-Based Learning</w:t>
      </w:r>
      <w:r w:rsidR="00CE7A9C" w:rsidRPr="00874F1B">
        <w:rPr>
          <w:sz w:val="20"/>
          <w:szCs w:val="20"/>
          <w:shd w:val="clear" w:color="auto" w:fill="FFFFFF"/>
        </w:rPr>
        <w:t xml:space="preserve"> </w:t>
      </w:r>
      <w:r w:rsidR="00CE7A9C" w:rsidRPr="06BB64F1">
        <w:rPr>
          <w:rFonts w:ascii="Open Sans" w:hAnsi="Open Sans" w:cs="Open Sans"/>
          <w:b/>
          <w:bCs/>
          <w:sz w:val="20"/>
          <w:szCs w:val="20"/>
          <w:u w:val="single"/>
        </w:rPr>
        <w:t>is</w:t>
      </w:r>
      <w:r w:rsidR="002931ED" w:rsidRPr="06BB64F1">
        <w:rPr>
          <w:rFonts w:ascii="Open Sans" w:hAnsi="Open Sans" w:cs="Open Sans"/>
          <w:b/>
          <w:bCs/>
          <w:sz w:val="20"/>
          <w:szCs w:val="20"/>
          <w:u w:val="single"/>
        </w:rPr>
        <w:t xml:space="preserve"> only </w:t>
      </w:r>
      <w:r w:rsidR="4F8B7F03" w:rsidRPr="06BB64F1">
        <w:rPr>
          <w:rFonts w:ascii="Open Sans" w:hAnsi="Open Sans" w:cs="Open Sans"/>
          <w:b/>
          <w:bCs/>
          <w:sz w:val="20"/>
          <w:szCs w:val="20"/>
          <w:u w:val="single"/>
        </w:rPr>
        <w:t>available for students</w:t>
      </w:r>
      <w:r w:rsidR="00CE7A9C" w:rsidRPr="06BB64F1">
        <w:rPr>
          <w:rFonts w:ascii="Open Sans" w:hAnsi="Open Sans" w:cs="Open Sans"/>
          <w:b/>
          <w:bCs/>
          <w:sz w:val="20"/>
          <w:szCs w:val="20"/>
          <w:u w:val="single"/>
        </w:rPr>
        <w:t xml:space="preserve"> who</w:t>
      </w:r>
      <w:r w:rsidRPr="06BB64F1">
        <w:rPr>
          <w:rFonts w:ascii="Open Sans" w:hAnsi="Open Sans" w:cs="Open Sans"/>
          <w:b/>
          <w:bCs/>
          <w:sz w:val="20"/>
          <w:szCs w:val="20"/>
          <w:u w:val="single"/>
        </w:rPr>
        <w:t xml:space="preserve"> are working towards an alternate academic diploma (AAD) </w:t>
      </w:r>
      <w:r w:rsidRPr="02F06E49">
        <w:rPr>
          <w:rFonts w:ascii="Open Sans" w:hAnsi="Open Sans" w:cs="Open Sans"/>
          <w:b/>
          <w:bCs/>
          <w:i/>
          <w:iCs/>
          <w:sz w:val="20"/>
          <w:szCs w:val="20"/>
          <w:u w:val="single"/>
        </w:rPr>
        <w:t>and</w:t>
      </w:r>
      <w:r w:rsidR="00CE7A9C" w:rsidRPr="02F06E49">
        <w:rPr>
          <w:rFonts w:ascii="Open Sans" w:hAnsi="Open Sans" w:cs="Open Sans"/>
          <w:b/>
          <w:bCs/>
          <w:i/>
          <w:iCs/>
          <w:sz w:val="20"/>
          <w:szCs w:val="20"/>
          <w:u w:val="single"/>
        </w:rPr>
        <w:t xml:space="preserve"> </w:t>
      </w:r>
      <w:r w:rsidR="00CE7A9C" w:rsidRPr="06BB64F1">
        <w:rPr>
          <w:rFonts w:ascii="Open Sans" w:hAnsi="Open Sans" w:cs="Open Sans"/>
          <w:b/>
          <w:bCs/>
          <w:sz w:val="20"/>
          <w:szCs w:val="20"/>
          <w:u w:val="single"/>
        </w:rPr>
        <w:t>are unable to meet C25H16 Work-Based Learning: Career Practicum standards with appropriate accommodations and supports.</w:t>
      </w:r>
      <w:r w:rsidRPr="06BB64F1">
        <w:rPr>
          <w:rFonts w:ascii="Open Sans" w:hAnsi="Open Sans" w:cs="Open Sans"/>
          <w:b/>
          <w:bCs/>
          <w:sz w:val="20"/>
          <w:szCs w:val="20"/>
          <w:u w:val="single"/>
        </w:rPr>
        <w:t xml:space="preserve"> </w:t>
      </w:r>
    </w:p>
    <w:p w14:paraId="78151E39" w14:textId="77777777" w:rsidR="00057C31" w:rsidRDefault="00057C31" w:rsidP="00B92A61">
      <w:pPr>
        <w:spacing w:after="0" w:line="240" w:lineRule="auto"/>
        <w:rPr>
          <w:rFonts w:ascii="Open Sans" w:hAnsi="Open Sans" w:cs="Open Sans"/>
          <w:b/>
          <w:sz w:val="20"/>
          <w:szCs w:val="20"/>
          <w:u w:val="single"/>
        </w:rPr>
      </w:pPr>
    </w:p>
    <w:p w14:paraId="67AA7D74" w14:textId="49579282" w:rsidR="00CE7A9C" w:rsidRPr="004D6744" w:rsidRDefault="00C40E82" w:rsidP="00B92A61">
      <w:pPr>
        <w:spacing w:after="0" w:line="240" w:lineRule="auto"/>
        <w:rPr>
          <w:rFonts w:ascii="Open Sans" w:hAnsi="Open Sans" w:cs="Open Sans"/>
          <w:b/>
          <w:sz w:val="20"/>
          <w:szCs w:val="20"/>
          <w:u w:val="single"/>
        </w:rPr>
      </w:pPr>
      <w:r w:rsidRPr="004D6744">
        <w:rPr>
          <w:rFonts w:ascii="Open Sans" w:hAnsi="Open Sans" w:cs="Open Sans"/>
          <w:b/>
          <w:sz w:val="20"/>
          <w:szCs w:val="20"/>
          <w:u w:val="single"/>
        </w:rPr>
        <w:t xml:space="preserve">This course is intended as a capstone course aligned to the </w:t>
      </w:r>
      <w:r w:rsidRPr="08C1ABAE">
        <w:rPr>
          <w:rFonts w:ascii="Open Sans" w:hAnsi="Open Sans" w:cs="Open Sans"/>
          <w:b/>
          <w:bCs/>
          <w:sz w:val="20"/>
          <w:szCs w:val="20"/>
          <w:u w:val="single"/>
        </w:rPr>
        <w:t>student</w:t>
      </w:r>
      <w:r w:rsidR="02769DC6" w:rsidRPr="08C1ABAE">
        <w:rPr>
          <w:rFonts w:ascii="Open Sans" w:hAnsi="Open Sans" w:cs="Open Sans"/>
          <w:b/>
          <w:bCs/>
          <w:sz w:val="20"/>
          <w:szCs w:val="20"/>
          <w:u w:val="single"/>
        </w:rPr>
        <w:t>’</w:t>
      </w:r>
      <w:r w:rsidRPr="08C1ABAE">
        <w:rPr>
          <w:rFonts w:ascii="Open Sans" w:hAnsi="Open Sans" w:cs="Open Sans"/>
          <w:b/>
          <w:bCs/>
          <w:sz w:val="20"/>
          <w:szCs w:val="20"/>
          <w:u w:val="single"/>
        </w:rPr>
        <w:t>s</w:t>
      </w:r>
      <w:r w:rsidRPr="004D6744">
        <w:rPr>
          <w:rFonts w:ascii="Open Sans" w:hAnsi="Open Sans" w:cs="Open Sans"/>
          <w:b/>
          <w:sz w:val="20"/>
          <w:szCs w:val="20"/>
          <w:u w:val="single"/>
        </w:rPr>
        <w:t xml:space="preserve"> focus area of study and/or postsecondary employment goal.</w:t>
      </w:r>
    </w:p>
    <w:p w14:paraId="3F3E04F2" w14:textId="49507BA6" w:rsidR="00C40E82" w:rsidRPr="004D6744" w:rsidRDefault="00C40E82" w:rsidP="00B92A61">
      <w:pPr>
        <w:spacing w:after="0" w:line="240" w:lineRule="auto"/>
        <w:rPr>
          <w:rFonts w:ascii="Open Sans" w:hAnsi="Open Sans" w:cs="Open Sans"/>
          <w:b/>
          <w:sz w:val="20"/>
          <w:szCs w:val="20"/>
          <w:u w:val="single"/>
        </w:rPr>
      </w:pPr>
    </w:p>
    <w:p w14:paraId="2FA470F0" w14:textId="243EFA63" w:rsidR="00C40E82" w:rsidRPr="004D6744" w:rsidRDefault="00C40E82" w:rsidP="02F06E49">
      <w:pPr>
        <w:spacing w:after="0" w:line="240" w:lineRule="auto"/>
        <w:rPr>
          <w:rFonts w:ascii="Open Sans" w:hAnsi="Open Sans" w:cs="Open Sans"/>
          <w:sz w:val="20"/>
          <w:szCs w:val="20"/>
        </w:rPr>
      </w:pPr>
      <w:r w:rsidRPr="02F06E49">
        <w:rPr>
          <w:rFonts w:ascii="Open Sans" w:hAnsi="Open Sans" w:cs="Open Sans"/>
          <w:sz w:val="20"/>
          <w:szCs w:val="20"/>
        </w:rPr>
        <w:t>AAD Work-Based Learning</w:t>
      </w:r>
      <w:r w:rsidR="3312264D" w:rsidRPr="02F06E49">
        <w:rPr>
          <w:rFonts w:ascii="Open Sans" w:hAnsi="Open Sans" w:cs="Open Sans"/>
          <w:sz w:val="20"/>
          <w:szCs w:val="20"/>
        </w:rPr>
        <w:t xml:space="preserve"> (WBL)</w:t>
      </w:r>
      <w:r w:rsidRPr="02F06E49">
        <w:rPr>
          <w:rFonts w:ascii="Open Sans" w:hAnsi="Open Sans" w:cs="Open Sans"/>
          <w:sz w:val="20"/>
          <w:szCs w:val="20"/>
        </w:rPr>
        <w:t>, much like C25H16, may occur either in a workplace-based setting or in a classroom-based setting. In either setting, the student should be engaged in rigorous, meaningful experience. These may include:</w:t>
      </w:r>
    </w:p>
    <w:p w14:paraId="36A5E700" w14:textId="77CD9BFB" w:rsidR="00C40E82" w:rsidRPr="004D6744" w:rsidRDefault="00C40E82" w:rsidP="363A1ADA">
      <w:pPr>
        <w:pStyle w:val="ListParagraph"/>
        <w:numPr>
          <w:ilvl w:val="0"/>
          <w:numId w:val="40"/>
        </w:numPr>
        <w:spacing w:after="0" w:line="240" w:lineRule="auto"/>
        <w:rPr>
          <w:rFonts w:ascii="Open Sans" w:hAnsi="Open Sans" w:cs="Open Sans"/>
          <w:sz w:val="20"/>
          <w:szCs w:val="20"/>
        </w:rPr>
      </w:pPr>
      <w:r w:rsidRPr="363A1ADA">
        <w:rPr>
          <w:rFonts w:ascii="Open Sans" w:hAnsi="Open Sans" w:cs="Open Sans"/>
          <w:sz w:val="20"/>
          <w:szCs w:val="20"/>
        </w:rPr>
        <w:t>Workplace</w:t>
      </w:r>
      <w:r w:rsidR="30814919" w:rsidRPr="363A1ADA">
        <w:rPr>
          <w:rFonts w:ascii="Open Sans" w:hAnsi="Open Sans" w:cs="Open Sans"/>
          <w:sz w:val="20"/>
          <w:szCs w:val="20"/>
        </w:rPr>
        <w:t>-</w:t>
      </w:r>
      <w:r w:rsidRPr="363A1ADA">
        <w:rPr>
          <w:rFonts w:ascii="Open Sans" w:hAnsi="Open Sans" w:cs="Open Sans"/>
          <w:sz w:val="20"/>
          <w:szCs w:val="20"/>
        </w:rPr>
        <w:t>based: paid employment, apprenticeship, internship</w:t>
      </w:r>
    </w:p>
    <w:p w14:paraId="157D8CCE" w14:textId="44294D2D" w:rsidR="002F5AE0" w:rsidRDefault="00C40E82" w:rsidP="00C40E82">
      <w:pPr>
        <w:pStyle w:val="ListParagraph"/>
        <w:numPr>
          <w:ilvl w:val="0"/>
          <w:numId w:val="40"/>
        </w:numPr>
        <w:spacing w:after="0" w:line="240" w:lineRule="auto"/>
        <w:rPr>
          <w:rFonts w:ascii="Open Sans" w:hAnsi="Open Sans" w:cs="Open Sans"/>
          <w:bCs/>
          <w:sz w:val="20"/>
          <w:szCs w:val="20"/>
        </w:rPr>
      </w:pPr>
      <w:r w:rsidRPr="004D6744">
        <w:rPr>
          <w:rFonts w:ascii="Open Sans" w:hAnsi="Open Sans" w:cs="Open Sans"/>
          <w:bCs/>
          <w:sz w:val="20"/>
          <w:szCs w:val="20"/>
        </w:rPr>
        <w:t>Classroom-based: industry-driven project-based learning, school-based enterprise, employment readiness, job shadowing</w:t>
      </w:r>
    </w:p>
    <w:p w14:paraId="7F827F5A" w14:textId="77777777" w:rsidR="002F5AE0" w:rsidRDefault="002F5AE0">
      <w:pPr>
        <w:rPr>
          <w:rFonts w:ascii="Open Sans" w:hAnsi="Open Sans" w:cs="Open Sans"/>
          <w:bCs/>
          <w:sz w:val="20"/>
          <w:szCs w:val="20"/>
        </w:rPr>
      </w:pPr>
      <w:r>
        <w:rPr>
          <w:rFonts w:ascii="Open Sans" w:hAnsi="Open Sans" w:cs="Open Sans"/>
          <w:bCs/>
          <w:sz w:val="20"/>
          <w:szCs w:val="20"/>
        </w:rPr>
        <w:br w:type="page"/>
      </w:r>
    </w:p>
    <w:p w14:paraId="6CFAEFE0" w14:textId="77777777" w:rsidR="002F5AE0" w:rsidRDefault="002F5AE0" w:rsidP="000459A4">
      <w:pPr>
        <w:pStyle w:val="Heading1"/>
        <w:spacing w:before="0" w:line="240" w:lineRule="auto"/>
        <w:rPr>
          <w:rFonts w:ascii="Open Sans" w:hAnsi="Open Sans" w:cs="Open Sans"/>
          <w:color w:val="FF0000"/>
          <w:sz w:val="24"/>
          <w:szCs w:val="24"/>
        </w:rPr>
        <w:sectPr w:rsidR="002F5AE0" w:rsidSect="000761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59A94381" w14:textId="19E122A6" w:rsidR="000459A4" w:rsidRPr="004D6744" w:rsidRDefault="000459A4" w:rsidP="000459A4">
      <w:pPr>
        <w:pStyle w:val="Heading1"/>
        <w:spacing w:before="0" w:line="240" w:lineRule="auto"/>
        <w:rPr>
          <w:rFonts w:ascii="Open Sans" w:hAnsi="Open Sans" w:cs="Open Sans"/>
          <w:b w:val="0"/>
          <w:bCs w:val="0"/>
          <w:i/>
          <w:iCs/>
          <w:color w:val="auto"/>
          <w:sz w:val="20"/>
          <w:szCs w:val="20"/>
          <w:u w:val="single"/>
        </w:rPr>
      </w:pPr>
      <w:r w:rsidRPr="004D6744">
        <w:rPr>
          <w:rFonts w:ascii="Open Sans" w:hAnsi="Open Sans" w:cs="Open Sans"/>
          <w:color w:val="auto"/>
          <w:sz w:val="24"/>
          <w:szCs w:val="24"/>
        </w:rPr>
        <w:lastRenderedPageBreak/>
        <w:t>Capstone Project (Required for course credit)</w:t>
      </w:r>
    </w:p>
    <w:tbl>
      <w:tblPr>
        <w:tblStyle w:val="TableGrid1"/>
        <w:tblpPr w:leftFromText="180" w:rightFromText="180" w:vertAnchor="text" w:horzAnchor="margin" w:tblpY="151"/>
        <w:tblW w:w="13675" w:type="dxa"/>
        <w:tblLook w:val="0620" w:firstRow="1" w:lastRow="0" w:firstColumn="0" w:lastColumn="0" w:noHBand="1" w:noVBand="1"/>
        <w:tblCaption w:val="Course Requirements Table"/>
      </w:tblPr>
      <w:tblGrid>
        <w:gridCol w:w="3325"/>
        <w:gridCol w:w="1530"/>
        <w:gridCol w:w="8820"/>
      </w:tblGrid>
      <w:tr w:rsidR="008854B6" w:rsidRPr="004D6744" w14:paraId="11788691" w14:textId="77777777" w:rsidTr="64F707F7">
        <w:trPr>
          <w:trHeight w:val="720"/>
          <w:tblHeader/>
        </w:trPr>
        <w:tc>
          <w:tcPr>
            <w:tcW w:w="13675"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49F262AE" w14:textId="77777777" w:rsidR="000459A4" w:rsidRPr="004D6744" w:rsidRDefault="000459A4" w:rsidP="000459A4">
            <w:pPr>
              <w:spacing w:line="256" w:lineRule="auto"/>
              <w:rPr>
                <w:rFonts w:cs="Open Sans"/>
                <w:b/>
                <w:bCs/>
                <w:color w:val="FFFFFF" w:themeColor="background1"/>
                <w:sz w:val="20"/>
                <w:szCs w:val="20"/>
              </w:rPr>
            </w:pPr>
            <w:r w:rsidRPr="004D6744">
              <w:rPr>
                <w:rFonts w:cs="Open Sans"/>
                <w:b/>
                <w:bCs/>
                <w:color w:val="FFFFFF" w:themeColor="background1"/>
                <w:sz w:val="20"/>
                <w:szCs w:val="20"/>
              </w:rPr>
              <w:t>AAD Work-Based Learning Capstone Project Options</w:t>
            </w:r>
          </w:p>
          <w:p w14:paraId="4137B71C" w14:textId="16586D2F" w:rsidR="000459A4" w:rsidRPr="004D6744" w:rsidRDefault="000459A4" w:rsidP="000459A4">
            <w:pPr>
              <w:spacing w:line="256" w:lineRule="auto"/>
              <w:rPr>
                <w:rFonts w:cs="Open Sans"/>
                <w:color w:val="FF0000"/>
                <w:sz w:val="20"/>
                <w:szCs w:val="20"/>
              </w:rPr>
            </w:pPr>
            <w:r w:rsidRPr="004D6744">
              <w:rPr>
                <w:rFonts w:cs="Open Sans"/>
                <w:color w:val="FFFFFF" w:themeColor="background1"/>
                <w:sz w:val="20"/>
                <w:szCs w:val="20"/>
              </w:rPr>
              <w:t xml:space="preserve">(Students must complete </w:t>
            </w:r>
            <w:r w:rsidR="00C278A8" w:rsidRPr="004D6744">
              <w:rPr>
                <w:rFonts w:cs="Open Sans"/>
                <w:color w:val="FFFFFF" w:themeColor="background1"/>
                <w:sz w:val="20"/>
                <w:szCs w:val="20"/>
              </w:rPr>
              <w:t xml:space="preserve">Postsecondary Education and Paid Employment or Employment </w:t>
            </w:r>
            <w:r w:rsidR="00874F1B" w:rsidRPr="004D6744">
              <w:rPr>
                <w:rFonts w:cs="Open Sans"/>
                <w:color w:val="FFFFFF" w:themeColor="background1"/>
                <w:sz w:val="20"/>
                <w:szCs w:val="20"/>
              </w:rPr>
              <w:t>Portfolio</w:t>
            </w:r>
            <w:r w:rsidR="00C278A8" w:rsidRPr="004D6744">
              <w:rPr>
                <w:rFonts w:cs="Open Sans"/>
                <w:color w:val="FFFFFF" w:themeColor="background1"/>
                <w:sz w:val="20"/>
                <w:szCs w:val="20"/>
              </w:rPr>
              <w:t xml:space="preserve"> to earn course credit)</w:t>
            </w:r>
          </w:p>
        </w:tc>
      </w:tr>
      <w:tr w:rsidR="00C278A8" w:rsidRPr="004D6744" w14:paraId="74B8A9D2" w14:textId="77777777" w:rsidTr="64F707F7">
        <w:tc>
          <w:tcPr>
            <w:tcW w:w="3325" w:type="dxa"/>
            <w:vMerge w:val="restart"/>
            <w:tcBorders>
              <w:top w:val="single" w:sz="4" w:space="0" w:color="auto"/>
              <w:left w:val="single" w:sz="4" w:space="0" w:color="auto"/>
              <w:right w:val="single" w:sz="4" w:space="0" w:color="auto"/>
            </w:tcBorders>
          </w:tcPr>
          <w:p w14:paraId="4CDFBC11" w14:textId="22A4D487" w:rsidR="00C278A8" w:rsidRPr="004D6744" w:rsidRDefault="38F48A8F" w:rsidP="004D6744">
            <w:pPr>
              <w:spacing w:line="256" w:lineRule="auto"/>
              <w:jc w:val="left"/>
              <w:rPr>
                <w:rFonts w:cs="Open Sans"/>
                <w:b/>
                <w:bCs/>
                <w:sz w:val="20"/>
                <w:szCs w:val="20"/>
              </w:rPr>
            </w:pPr>
            <w:r w:rsidRPr="02F06E49">
              <w:rPr>
                <w:rFonts w:cs="Open Sans"/>
                <w:b/>
                <w:bCs/>
                <w:sz w:val="20"/>
                <w:szCs w:val="20"/>
              </w:rPr>
              <w:t>Postsecondary Education</w:t>
            </w:r>
          </w:p>
          <w:p w14:paraId="0EBCD00E" w14:textId="6BAF0355" w:rsidR="00C278A8" w:rsidRPr="004D6744" w:rsidRDefault="00C278A8" w:rsidP="004D6744">
            <w:pPr>
              <w:spacing w:line="256" w:lineRule="auto"/>
              <w:jc w:val="left"/>
              <w:rPr>
                <w:rFonts w:cs="Open Sans"/>
                <w:sz w:val="20"/>
                <w:szCs w:val="20"/>
              </w:rPr>
            </w:pPr>
            <w:r w:rsidRPr="363A1ADA">
              <w:rPr>
                <w:rFonts w:cs="Open Sans"/>
                <w:sz w:val="20"/>
                <w:szCs w:val="20"/>
              </w:rPr>
              <w:t xml:space="preserve">The student will complete the entire </w:t>
            </w:r>
            <w:r w:rsidR="74941BED" w:rsidRPr="363A1ADA">
              <w:rPr>
                <w:rFonts w:cs="Open Sans"/>
                <w:sz w:val="20"/>
                <w:szCs w:val="20"/>
              </w:rPr>
              <w:t>application for</w:t>
            </w:r>
            <w:r w:rsidRPr="363A1ADA">
              <w:rPr>
                <w:rFonts w:cs="Open Sans"/>
                <w:sz w:val="20"/>
                <w:szCs w:val="20"/>
              </w:rPr>
              <w:t xml:space="preserve"> </w:t>
            </w:r>
            <w:r w:rsidRPr="363A1ADA">
              <w:rPr>
                <w:rFonts w:cs="Open Sans"/>
                <w:b/>
                <w:bCs/>
                <w:sz w:val="20"/>
                <w:szCs w:val="20"/>
              </w:rPr>
              <w:t xml:space="preserve">at least one </w:t>
            </w:r>
            <w:r w:rsidRPr="363A1ADA">
              <w:rPr>
                <w:rFonts w:cs="Open Sans"/>
                <w:sz w:val="20"/>
                <w:szCs w:val="20"/>
              </w:rPr>
              <w:t xml:space="preserve">of the </w:t>
            </w:r>
            <w:r w:rsidR="00874F1B" w:rsidRPr="363A1ADA">
              <w:rPr>
                <w:rFonts w:cs="Open Sans"/>
                <w:sz w:val="20"/>
                <w:szCs w:val="20"/>
              </w:rPr>
              <w:t>following:</w:t>
            </w:r>
          </w:p>
          <w:p w14:paraId="342FE8B0" w14:textId="77777777" w:rsidR="00C278A8" w:rsidRPr="004D6744" w:rsidRDefault="00C278A8" w:rsidP="004D6744">
            <w:pPr>
              <w:pStyle w:val="ListParagraph"/>
              <w:numPr>
                <w:ilvl w:val="0"/>
                <w:numId w:val="46"/>
              </w:numPr>
              <w:spacing w:line="256" w:lineRule="auto"/>
              <w:jc w:val="left"/>
              <w:rPr>
                <w:rFonts w:cs="Open Sans"/>
                <w:sz w:val="20"/>
                <w:szCs w:val="20"/>
              </w:rPr>
            </w:pPr>
            <w:r w:rsidRPr="004D6744">
              <w:rPr>
                <w:rFonts w:cs="Open Sans"/>
                <w:sz w:val="20"/>
                <w:szCs w:val="20"/>
              </w:rPr>
              <w:t>Vocational Rehabilitation</w:t>
            </w:r>
          </w:p>
          <w:p w14:paraId="7C867450" w14:textId="344E200A" w:rsidR="00C278A8" w:rsidRPr="004D6744" w:rsidRDefault="00C278A8" w:rsidP="004D6744">
            <w:pPr>
              <w:pStyle w:val="ListParagraph"/>
              <w:numPr>
                <w:ilvl w:val="0"/>
                <w:numId w:val="46"/>
              </w:numPr>
              <w:spacing w:line="256" w:lineRule="auto"/>
              <w:jc w:val="left"/>
              <w:rPr>
                <w:rFonts w:cs="Open Sans"/>
                <w:sz w:val="20"/>
                <w:szCs w:val="20"/>
              </w:rPr>
            </w:pPr>
            <w:r w:rsidRPr="004D6744">
              <w:rPr>
                <w:rFonts w:cs="Open Sans"/>
                <w:sz w:val="20"/>
                <w:szCs w:val="20"/>
              </w:rPr>
              <w:t xml:space="preserve">Project Search </w:t>
            </w:r>
          </w:p>
          <w:p w14:paraId="4D2908FD" w14:textId="77777777" w:rsidR="00C278A8" w:rsidRPr="004D6744" w:rsidRDefault="00C278A8" w:rsidP="004D6744">
            <w:pPr>
              <w:pStyle w:val="ListParagraph"/>
              <w:numPr>
                <w:ilvl w:val="0"/>
                <w:numId w:val="46"/>
              </w:numPr>
              <w:spacing w:line="256" w:lineRule="auto"/>
              <w:jc w:val="left"/>
              <w:rPr>
                <w:rFonts w:cs="Open Sans"/>
                <w:sz w:val="20"/>
                <w:szCs w:val="20"/>
              </w:rPr>
            </w:pPr>
            <w:r w:rsidRPr="004D6744">
              <w:rPr>
                <w:rFonts w:cs="Open Sans"/>
                <w:sz w:val="20"/>
                <w:szCs w:val="20"/>
              </w:rPr>
              <w:t>Inclusive higher education (college) program</w:t>
            </w:r>
          </w:p>
          <w:p w14:paraId="3A4AA95A" w14:textId="0C78FB7D" w:rsidR="00C278A8" w:rsidRPr="004D6744" w:rsidRDefault="00874F1B" w:rsidP="004D6744">
            <w:pPr>
              <w:pStyle w:val="ListParagraph"/>
              <w:numPr>
                <w:ilvl w:val="1"/>
                <w:numId w:val="46"/>
              </w:numPr>
              <w:spacing w:line="256" w:lineRule="auto"/>
              <w:jc w:val="left"/>
              <w:rPr>
                <w:rFonts w:cs="Open Sans"/>
                <w:sz w:val="20"/>
                <w:szCs w:val="20"/>
              </w:rPr>
            </w:pPr>
            <w:r w:rsidRPr="004D6744">
              <w:rPr>
                <w:rFonts w:cs="Open Sans"/>
                <w:sz w:val="20"/>
                <w:szCs w:val="20"/>
              </w:rPr>
              <w:t>University</w:t>
            </w:r>
            <w:r w:rsidR="00C278A8" w:rsidRPr="004D6744">
              <w:rPr>
                <w:rFonts w:cs="Open Sans"/>
                <w:sz w:val="20"/>
                <w:szCs w:val="20"/>
              </w:rPr>
              <w:t xml:space="preserve"> of </w:t>
            </w:r>
            <w:r w:rsidRPr="004D6744">
              <w:rPr>
                <w:rFonts w:cs="Open Sans"/>
                <w:sz w:val="20"/>
                <w:szCs w:val="20"/>
              </w:rPr>
              <w:t>Memphis</w:t>
            </w:r>
            <w:r w:rsidR="00C278A8" w:rsidRPr="004D6744">
              <w:rPr>
                <w:rFonts w:cs="Open Sans"/>
                <w:sz w:val="20"/>
                <w:szCs w:val="20"/>
              </w:rPr>
              <w:t xml:space="preserve">, </w:t>
            </w:r>
            <w:proofErr w:type="spellStart"/>
            <w:r w:rsidR="00C278A8" w:rsidRPr="004D6744">
              <w:rPr>
                <w:rFonts w:cs="Open Sans"/>
                <w:sz w:val="20"/>
                <w:szCs w:val="20"/>
              </w:rPr>
              <w:t>TigerLIFE</w:t>
            </w:r>
            <w:proofErr w:type="spellEnd"/>
          </w:p>
          <w:p w14:paraId="5D4FBA8F" w14:textId="040B5EAE" w:rsidR="00C278A8" w:rsidRPr="004D6744" w:rsidRDefault="00C278A8" w:rsidP="004D6744">
            <w:pPr>
              <w:pStyle w:val="ListParagraph"/>
              <w:numPr>
                <w:ilvl w:val="1"/>
                <w:numId w:val="46"/>
              </w:numPr>
              <w:spacing w:line="256" w:lineRule="auto"/>
              <w:jc w:val="left"/>
              <w:rPr>
                <w:rFonts w:cs="Open Sans"/>
                <w:sz w:val="20"/>
                <w:szCs w:val="20"/>
              </w:rPr>
            </w:pPr>
            <w:r w:rsidRPr="004D6744">
              <w:rPr>
                <w:rFonts w:cs="Open Sans"/>
                <w:sz w:val="20"/>
                <w:szCs w:val="20"/>
              </w:rPr>
              <w:t xml:space="preserve">Union </w:t>
            </w:r>
            <w:r w:rsidR="00874F1B" w:rsidRPr="004D6744">
              <w:rPr>
                <w:rFonts w:cs="Open Sans"/>
                <w:sz w:val="20"/>
                <w:szCs w:val="20"/>
              </w:rPr>
              <w:t>University</w:t>
            </w:r>
            <w:r w:rsidRPr="004D6744">
              <w:rPr>
                <w:rFonts w:cs="Open Sans"/>
                <w:sz w:val="20"/>
                <w:szCs w:val="20"/>
              </w:rPr>
              <w:t>, EDGE</w:t>
            </w:r>
          </w:p>
          <w:p w14:paraId="56B4EA1F" w14:textId="77777777" w:rsidR="00C278A8" w:rsidRPr="004D6744" w:rsidRDefault="00C278A8" w:rsidP="004D6744">
            <w:pPr>
              <w:pStyle w:val="ListParagraph"/>
              <w:numPr>
                <w:ilvl w:val="1"/>
                <w:numId w:val="46"/>
              </w:numPr>
              <w:spacing w:line="256" w:lineRule="auto"/>
              <w:jc w:val="left"/>
              <w:rPr>
                <w:rFonts w:cs="Open Sans"/>
                <w:sz w:val="20"/>
                <w:szCs w:val="20"/>
              </w:rPr>
            </w:pPr>
            <w:r w:rsidRPr="004D6744">
              <w:rPr>
                <w:rFonts w:cs="Open Sans"/>
                <w:sz w:val="20"/>
                <w:szCs w:val="20"/>
              </w:rPr>
              <w:t>Vanderbilt University, Next Steps</w:t>
            </w:r>
          </w:p>
          <w:p w14:paraId="75868FDC" w14:textId="6D194BED" w:rsidR="00C278A8" w:rsidRPr="004D6744" w:rsidRDefault="00C278A8" w:rsidP="004D6744">
            <w:pPr>
              <w:pStyle w:val="ListParagraph"/>
              <w:numPr>
                <w:ilvl w:val="1"/>
                <w:numId w:val="46"/>
              </w:numPr>
              <w:spacing w:line="256" w:lineRule="auto"/>
              <w:jc w:val="left"/>
              <w:rPr>
                <w:rFonts w:cs="Open Sans"/>
                <w:sz w:val="20"/>
                <w:szCs w:val="20"/>
              </w:rPr>
            </w:pPr>
            <w:r w:rsidRPr="004D6744">
              <w:rPr>
                <w:rFonts w:cs="Open Sans"/>
                <w:sz w:val="20"/>
                <w:szCs w:val="20"/>
              </w:rPr>
              <w:t xml:space="preserve">Lipscomb </w:t>
            </w:r>
            <w:r w:rsidR="00874F1B" w:rsidRPr="004D6744">
              <w:rPr>
                <w:rFonts w:cs="Open Sans"/>
                <w:sz w:val="20"/>
                <w:szCs w:val="20"/>
              </w:rPr>
              <w:t>University</w:t>
            </w:r>
            <w:r w:rsidRPr="004D6744">
              <w:rPr>
                <w:rFonts w:cs="Open Sans"/>
                <w:sz w:val="20"/>
                <w:szCs w:val="20"/>
              </w:rPr>
              <w:t>, IDEAL</w:t>
            </w:r>
          </w:p>
          <w:p w14:paraId="4649DAA4" w14:textId="77326DD2" w:rsidR="00C278A8" w:rsidRPr="004D6744" w:rsidRDefault="00C278A8" w:rsidP="004D6744">
            <w:pPr>
              <w:pStyle w:val="ListParagraph"/>
              <w:numPr>
                <w:ilvl w:val="1"/>
                <w:numId w:val="46"/>
              </w:numPr>
              <w:spacing w:line="256" w:lineRule="auto"/>
              <w:jc w:val="left"/>
              <w:rPr>
                <w:rFonts w:cs="Open Sans"/>
                <w:sz w:val="20"/>
                <w:szCs w:val="20"/>
              </w:rPr>
            </w:pPr>
            <w:r w:rsidRPr="004D6744">
              <w:rPr>
                <w:rFonts w:cs="Open Sans"/>
                <w:sz w:val="20"/>
                <w:szCs w:val="20"/>
              </w:rPr>
              <w:t xml:space="preserve">University </w:t>
            </w:r>
            <w:r w:rsidR="00874F1B" w:rsidRPr="004D6744">
              <w:rPr>
                <w:rFonts w:cs="Open Sans"/>
                <w:sz w:val="20"/>
                <w:szCs w:val="20"/>
              </w:rPr>
              <w:t>of</w:t>
            </w:r>
            <w:r w:rsidRPr="004D6744">
              <w:rPr>
                <w:rFonts w:cs="Open Sans"/>
                <w:sz w:val="20"/>
                <w:szCs w:val="20"/>
              </w:rPr>
              <w:t xml:space="preserve"> Tennessee, Knoxville, FUTURE</w:t>
            </w:r>
          </w:p>
          <w:p w14:paraId="35568FF3" w14:textId="37086D74" w:rsidR="004D6744" w:rsidRPr="004D6744" w:rsidRDefault="00C278A8" w:rsidP="004D6744">
            <w:pPr>
              <w:pStyle w:val="ListParagraph"/>
              <w:numPr>
                <w:ilvl w:val="1"/>
                <w:numId w:val="46"/>
              </w:numPr>
              <w:spacing w:line="256" w:lineRule="auto"/>
              <w:jc w:val="left"/>
              <w:rPr>
                <w:rFonts w:cs="Open Sans"/>
                <w:sz w:val="20"/>
                <w:szCs w:val="20"/>
              </w:rPr>
            </w:pPr>
            <w:r w:rsidRPr="004D6744">
              <w:rPr>
                <w:rFonts w:cs="Open Sans"/>
                <w:sz w:val="20"/>
                <w:szCs w:val="20"/>
              </w:rPr>
              <w:t xml:space="preserve">East Tennessee State </w:t>
            </w:r>
            <w:r w:rsidR="00874F1B" w:rsidRPr="004D6744">
              <w:rPr>
                <w:rFonts w:cs="Open Sans"/>
                <w:sz w:val="20"/>
                <w:szCs w:val="20"/>
              </w:rPr>
              <w:t>University</w:t>
            </w:r>
            <w:r w:rsidRPr="004D6744">
              <w:rPr>
                <w:rFonts w:cs="Open Sans"/>
                <w:sz w:val="20"/>
                <w:szCs w:val="20"/>
              </w:rPr>
              <w:t>, ACCESS</w:t>
            </w:r>
          </w:p>
          <w:p w14:paraId="0ECC69D4" w14:textId="2A1CFE5A" w:rsidR="00C278A8" w:rsidRPr="004D6744" w:rsidRDefault="00C278A8" w:rsidP="004D6744">
            <w:pPr>
              <w:pStyle w:val="ListParagraph"/>
              <w:numPr>
                <w:ilvl w:val="1"/>
                <w:numId w:val="46"/>
              </w:numPr>
              <w:spacing w:line="256" w:lineRule="auto"/>
              <w:jc w:val="left"/>
              <w:rPr>
                <w:rFonts w:cs="Open Sans"/>
                <w:sz w:val="20"/>
                <w:szCs w:val="20"/>
              </w:rPr>
            </w:pPr>
            <w:r w:rsidRPr="004D6744">
              <w:rPr>
                <w:rFonts w:cs="Open Sans"/>
                <w:sz w:val="20"/>
                <w:szCs w:val="20"/>
              </w:rPr>
              <w:t xml:space="preserve">Any </w:t>
            </w:r>
            <w:hyperlink r:id="rId17" w:history="1">
              <w:r w:rsidRPr="004D6744">
                <w:rPr>
                  <w:rStyle w:val="Hyperlink"/>
                  <w:rFonts w:cs="Open Sans"/>
                  <w:color w:val="auto"/>
                  <w:sz w:val="20"/>
                  <w:szCs w:val="20"/>
                </w:rPr>
                <w:t>Think College</w:t>
              </w:r>
            </w:hyperlink>
            <w:r w:rsidRPr="004D6744">
              <w:rPr>
                <w:rFonts w:cs="Open Sans"/>
                <w:sz w:val="20"/>
                <w:szCs w:val="20"/>
              </w:rPr>
              <w:t xml:space="preserve"> program outside of Tennessee</w:t>
            </w:r>
          </w:p>
        </w:tc>
        <w:tc>
          <w:tcPr>
            <w:tcW w:w="153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5A9673E" w14:textId="54043C1B" w:rsidR="00C278A8" w:rsidRPr="004D6744" w:rsidRDefault="00C278A8" w:rsidP="002F5AE0">
            <w:pPr>
              <w:spacing w:line="256" w:lineRule="auto"/>
              <w:rPr>
                <w:rFonts w:cs="Open Sans"/>
                <w:color w:val="FF0000"/>
                <w:sz w:val="20"/>
                <w:szCs w:val="20"/>
              </w:rPr>
            </w:pPr>
            <w:r w:rsidRPr="64F707F7">
              <w:rPr>
                <w:rFonts w:cs="Open Sans"/>
                <w:b/>
                <w:bCs/>
                <w:sz w:val="20"/>
                <w:szCs w:val="20"/>
              </w:rPr>
              <w:t>AND</w:t>
            </w:r>
            <w:r w:rsidRPr="64F707F7">
              <w:rPr>
                <w:rFonts w:cs="Open Sans"/>
                <w:sz w:val="20"/>
                <w:szCs w:val="20"/>
              </w:rPr>
              <w:t xml:space="preserve"> the student </w:t>
            </w:r>
            <w:r w:rsidRPr="64F707F7">
              <w:rPr>
                <w:rFonts w:cs="Open Sans"/>
                <w:sz w:val="20"/>
                <w:szCs w:val="20"/>
                <w:u w:val="single"/>
              </w:rPr>
              <w:t>must complete one</w:t>
            </w:r>
            <w:r w:rsidRPr="64F707F7">
              <w:rPr>
                <w:rFonts w:cs="Open Sans"/>
                <w:sz w:val="20"/>
                <w:szCs w:val="20"/>
              </w:rPr>
              <w:t xml:space="preserve"> </w:t>
            </w:r>
            <w:r w:rsidR="004D6744" w:rsidRPr="64F707F7">
              <w:rPr>
                <w:rFonts w:cs="Open Sans"/>
                <w:sz w:val="20"/>
                <w:szCs w:val="20"/>
              </w:rPr>
              <w:t>of</w:t>
            </w:r>
            <w:r w:rsidRPr="64F707F7">
              <w:rPr>
                <w:rFonts w:cs="Open Sans"/>
                <w:sz w:val="20"/>
                <w:szCs w:val="20"/>
              </w:rPr>
              <w:t xml:space="preserve"> the two options on the right</w:t>
            </w:r>
          </w:p>
        </w:tc>
        <w:tc>
          <w:tcPr>
            <w:tcW w:w="8820" w:type="dxa"/>
            <w:tcBorders>
              <w:top w:val="single" w:sz="4" w:space="0" w:color="auto"/>
              <w:left w:val="single" w:sz="4" w:space="0" w:color="auto"/>
              <w:bottom w:val="single" w:sz="4" w:space="0" w:color="auto"/>
              <w:right w:val="single" w:sz="4" w:space="0" w:color="auto"/>
            </w:tcBorders>
          </w:tcPr>
          <w:p w14:paraId="31658E00" w14:textId="77777777" w:rsidR="00C278A8" w:rsidRPr="004D6744" w:rsidRDefault="00C278A8" w:rsidP="00C278A8">
            <w:pPr>
              <w:spacing w:line="256" w:lineRule="auto"/>
              <w:jc w:val="left"/>
              <w:rPr>
                <w:rFonts w:cs="Open Sans"/>
                <w:b/>
                <w:bCs/>
                <w:sz w:val="20"/>
                <w:szCs w:val="20"/>
              </w:rPr>
            </w:pPr>
            <w:r w:rsidRPr="004D6744">
              <w:rPr>
                <w:rFonts w:cs="Open Sans"/>
                <w:b/>
                <w:bCs/>
                <w:sz w:val="20"/>
                <w:szCs w:val="20"/>
              </w:rPr>
              <w:t>Paid Employment</w:t>
            </w:r>
          </w:p>
          <w:p w14:paraId="6770E360" w14:textId="2ADB74A8" w:rsidR="00C278A8" w:rsidRPr="004D6744" w:rsidRDefault="38F48A8F" w:rsidP="00C278A8">
            <w:pPr>
              <w:spacing w:line="256" w:lineRule="auto"/>
              <w:jc w:val="left"/>
              <w:rPr>
                <w:rFonts w:cs="Open Sans"/>
                <w:sz w:val="20"/>
                <w:szCs w:val="20"/>
              </w:rPr>
            </w:pPr>
            <w:r w:rsidRPr="02F06E49">
              <w:rPr>
                <w:rFonts w:cs="Open Sans"/>
                <w:sz w:val="20"/>
                <w:szCs w:val="20"/>
              </w:rPr>
              <w:t xml:space="preserve">The student secures and maintains competitive, integrated, paid employment as the AAD WBL placement for a </w:t>
            </w:r>
            <w:r w:rsidRPr="02F06E49">
              <w:rPr>
                <w:rFonts w:cs="Open Sans"/>
                <w:b/>
                <w:bCs/>
                <w:sz w:val="20"/>
                <w:szCs w:val="20"/>
              </w:rPr>
              <w:t xml:space="preserve">minimum </w:t>
            </w:r>
            <w:r w:rsidR="269FC72E" w:rsidRPr="02F06E49">
              <w:rPr>
                <w:rFonts w:cs="Open Sans"/>
                <w:b/>
                <w:bCs/>
                <w:sz w:val="20"/>
                <w:szCs w:val="20"/>
              </w:rPr>
              <w:t>of 35</w:t>
            </w:r>
            <w:r w:rsidRPr="02F06E49">
              <w:rPr>
                <w:rFonts w:cs="Open Sans"/>
                <w:b/>
                <w:bCs/>
                <w:sz w:val="20"/>
                <w:szCs w:val="20"/>
              </w:rPr>
              <w:t xml:space="preserve"> total paid hours</w:t>
            </w:r>
            <w:r w:rsidRPr="02F06E49">
              <w:rPr>
                <w:rFonts w:cs="Open Sans"/>
                <w:sz w:val="20"/>
                <w:szCs w:val="20"/>
              </w:rPr>
              <w:t xml:space="preserve"> in the semester. “Competitive, integrated paid employment” is defined as work that:</w:t>
            </w:r>
          </w:p>
          <w:p w14:paraId="70CFC326" w14:textId="77777777" w:rsidR="00C278A8" w:rsidRPr="004D6744" w:rsidRDefault="00C278A8" w:rsidP="00C278A8">
            <w:pPr>
              <w:pStyle w:val="ListParagraph"/>
              <w:numPr>
                <w:ilvl w:val="0"/>
                <w:numId w:val="43"/>
              </w:numPr>
              <w:spacing w:line="256" w:lineRule="auto"/>
              <w:jc w:val="left"/>
              <w:rPr>
                <w:rFonts w:cs="Open Sans"/>
                <w:sz w:val="20"/>
                <w:szCs w:val="20"/>
              </w:rPr>
            </w:pPr>
            <w:r w:rsidRPr="004D6744">
              <w:rPr>
                <w:rFonts w:cs="Open Sans"/>
                <w:sz w:val="20"/>
                <w:szCs w:val="20"/>
              </w:rPr>
              <w:t>is performed on a full-time or part-time basis (including self-employment) and for which an individual is compensated at a rate equal to employees with no disability doing similar tasks,</w:t>
            </w:r>
          </w:p>
          <w:p w14:paraId="6D7E6A82" w14:textId="2391FA0B" w:rsidR="00C278A8" w:rsidRPr="004D6744" w:rsidRDefault="00C278A8" w:rsidP="00C278A8">
            <w:pPr>
              <w:pStyle w:val="ListParagraph"/>
              <w:numPr>
                <w:ilvl w:val="0"/>
                <w:numId w:val="43"/>
              </w:numPr>
              <w:spacing w:line="256" w:lineRule="auto"/>
              <w:jc w:val="left"/>
              <w:rPr>
                <w:rFonts w:cs="Open Sans"/>
                <w:sz w:val="20"/>
                <w:szCs w:val="20"/>
              </w:rPr>
            </w:pPr>
            <w:r w:rsidRPr="004D6744">
              <w:rPr>
                <w:rFonts w:cs="Open Sans"/>
                <w:sz w:val="20"/>
                <w:szCs w:val="20"/>
              </w:rPr>
              <w:t>is at a location in the community where the individual with a disability interacts with other employees who do not have disabilities, and</w:t>
            </w:r>
          </w:p>
          <w:p w14:paraId="4B2D61F2" w14:textId="15C9A2DA" w:rsidR="00C278A8" w:rsidRPr="004D6744" w:rsidRDefault="184D7C51" w:rsidP="00C278A8">
            <w:pPr>
              <w:pStyle w:val="ListParagraph"/>
              <w:numPr>
                <w:ilvl w:val="0"/>
                <w:numId w:val="43"/>
              </w:numPr>
              <w:spacing w:line="256" w:lineRule="auto"/>
              <w:jc w:val="left"/>
              <w:rPr>
                <w:rFonts w:cs="Open Sans"/>
                <w:sz w:val="20"/>
                <w:szCs w:val="20"/>
              </w:rPr>
            </w:pPr>
            <w:r w:rsidRPr="030B9CE6">
              <w:rPr>
                <w:rFonts w:cs="Open Sans"/>
                <w:sz w:val="20"/>
                <w:szCs w:val="20"/>
              </w:rPr>
              <w:t>p</w:t>
            </w:r>
            <w:r w:rsidR="1DFFB478" w:rsidRPr="030B9CE6">
              <w:rPr>
                <w:rFonts w:cs="Open Sans"/>
                <w:sz w:val="20"/>
                <w:szCs w:val="20"/>
              </w:rPr>
              <w:t xml:space="preserve">resents, as appropriate, opportunities for advancement that are </w:t>
            </w:r>
            <w:proofErr w:type="gramStart"/>
            <w:r w:rsidR="1DFFB478" w:rsidRPr="030B9CE6">
              <w:rPr>
                <w:rFonts w:cs="Open Sans"/>
                <w:sz w:val="20"/>
                <w:szCs w:val="20"/>
              </w:rPr>
              <w:t>similar to</w:t>
            </w:r>
            <w:proofErr w:type="gramEnd"/>
            <w:r w:rsidR="1DFFB478" w:rsidRPr="030B9CE6">
              <w:rPr>
                <w:rFonts w:cs="Open Sans"/>
                <w:sz w:val="20"/>
                <w:szCs w:val="20"/>
              </w:rPr>
              <w:t xml:space="preserve"> those for other employees who are not individuals with disabilities and who have similar positions.</w:t>
            </w:r>
          </w:p>
          <w:p w14:paraId="5304A848" w14:textId="37ECD17F" w:rsidR="00C278A8" w:rsidRPr="004D6744" w:rsidRDefault="00C278A8" w:rsidP="004D6744">
            <w:pPr>
              <w:spacing w:line="256" w:lineRule="auto"/>
              <w:jc w:val="left"/>
              <w:rPr>
                <w:rFonts w:cs="Open Sans"/>
                <w:sz w:val="20"/>
                <w:szCs w:val="20"/>
              </w:rPr>
            </w:pPr>
            <w:r w:rsidRPr="004D6744">
              <w:rPr>
                <w:rFonts w:cs="Open Sans"/>
                <w:sz w:val="20"/>
                <w:szCs w:val="20"/>
              </w:rPr>
              <w:t>(Sections 7(5) and 12(c) of the Rehabilitation Act of 1973, as amended; 29 U.S.C. 705(5) and 709(c)</w:t>
            </w:r>
          </w:p>
        </w:tc>
      </w:tr>
      <w:tr w:rsidR="00C278A8" w:rsidRPr="004D6744" w14:paraId="659E0BA3" w14:textId="77777777" w:rsidTr="64F707F7">
        <w:tc>
          <w:tcPr>
            <w:tcW w:w="3325" w:type="dxa"/>
            <w:vMerge/>
            <w:vAlign w:val="center"/>
          </w:tcPr>
          <w:p w14:paraId="57551259" w14:textId="77777777" w:rsidR="00C278A8" w:rsidRPr="004D6744" w:rsidRDefault="00C278A8" w:rsidP="002F5AE0">
            <w:pPr>
              <w:spacing w:line="256" w:lineRule="auto"/>
              <w:rPr>
                <w:rFonts w:cs="Open Sans"/>
                <w:b/>
                <w:bCs/>
                <w:sz w:val="20"/>
                <w:szCs w:val="20"/>
              </w:rPr>
            </w:pPr>
          </w:p>
        </w:tc>
        <w:tc>
          <w:tcPr>
            <w:tcW w:w="1530" w:type="dxa"/>
            <w:vMerge/>
            <w:vAlign w:val="center"/>
          </w:tcPr>
          <w:p w14:paraId="75ADC675" w14:textId="77777777" w:rsidR="00C278A8" w:rsidRPr="004D6744" w:rsidRDefault="00C278A8" w:rsidP="002F5AE0">
            <w:pPr>
              <w:spacing w:line="256" w:lineRule="auto"/>
              <w:rPr>
                <w:rFonts w:cs="Open Sans"/>
                <w:b/>
                <w:bCs/>
                <w:sz w:val="20"/>
                <w:szCs w:val="20"/>
              </w:rPr>
            </w:pPr>
          </w:p>
        </w:tc>
        <w:tc>
          <w:tcPr>
            <w:tcW w:w="8820" w:type="dxa"/>
            <w:tcBorders>
              <w:top w:val="single" w:sz="4" w:space="0" w:color="auto"/>
              <w:left w:val="single" w:sz="4" w:space="0" w:color="auto"/>
              <w:bottom w:val="single" w:sz="4" w:space="0" w:color="auto"/>
              <w:right w:val="single" w:sz="4" w:space="0" w:color="auto"/>
            </w:tcBorders>
          </w:tcPr>
          <w:p w14:paraId="529AF604" w14:textId="621E056E" w:rsidR="00C278A8" w:rsidRPr="004D6744" w:rsidRDefault="004D6744" w:rsidP="004D6744">
            <w:pPr>
              <w:spacing w:line="256" w:lineRule="auto"/>
              <w:jc w:val="left"/>
              <w:rPr>
                <w:rFonts w:cs="Open Sans"/>
                <w:b/>
                <w:bCs/>
                <w:sz w:val="20"/>
                <w:szCs w:val="20"/>
              </w:rPr>
            </w:pPr>
            <w:r w:rsidRPr="004D6744">
              <w:rPr>
                <w:rFonts w:cs="Open Sans"/>
                <w:b/>
                <w:bCs/>
                <w:sz w:val="20"/>
                <w:szCs w:val="20"/>
              </w:rPr>
              <w:t xml:space="preserve">Employment </w:t>
            </w:r>
            <w:r w:rsidRPr="00FD387A">
              <w:rPr>
                <w:rFonts w:cs="Open Sans"/>
                <w:b/>
                <w:bCs/>
                <w:sz w:val="20"/>
                <w:szCs w:val="20"/>
              </w:rPr>
              <w:t>Portfolio</w:t>
            </w:r>
            <w:r w:rsidR="00FD387A">
              <w:rPr>
                <w:rFonts w:cs="Open Sans"/>
                <w:b/>
                <w:bCs/>
                <w:sz w:val="20"/>
                <w:szCs w:val="20"/>
              </w:rPr>
              <w:t>:</w:t>
            </w:r>
            <w:r w:rsidR="00FD387A" w:rsidRPr="00FD387A">
              <w:rPr>
                <w:rFonts w:cs="Open Sans"/>
                <w:i/>
                <w:iCs/>
                <w:sz w:val="20"/>
                <w:szCs w:val="20"/>
              </w:rPr>
              <w:t xml:space="preserve"> (This option may be selected for students working in paid or unpaid employment.)</w:t>
            </w:r>
          </w:p>
          <w:p w14:paraId="1DDCD9FC" w14:textId="77777777" w:rsidR="004D6744" w:rsidRPr="004D6744" w:rsidRDefault="7C060C73" w:rsidP="004D6744">
            <w:pPr>
              <w:spacing w:line="256" w:lineRule="auto"/>
              <w:jc w:val="left"/>
              <w:rPr>
                <w:rFonts w:cs="Open Sans"/>
                <w:sz w:val="20"/>
                <w:szCs w:val="20"/>
              </w:rPr>
            </w:pPr>
            <w:r w:rsidRPr="02F06E49">
              <w:rPr>
                <w:rFonts w:cs="Open Sans"/>
                <w:sz w:val="20"/>
                <w:szCs w:val="20"/>
              </w:rPr>
              <w:t xml:space="preserve">The student will complete an employment portfolio that </w:t>
            </w:r>
            <w:r w:rsidRPr="02F06E49">
              <w:rPr>
                <w:rFonts w:cs="Open Sans"/>
                <w:b/>
                <w:bCs/>
                <w:sz w:val="20"/>
                <w:szCs w:val="20"/>
              </w:rPr>
              <w:t>includes at a minimum</w:t>
            </w:r>
            <w:r w:rsidRPr="02F06E49">
              <w:rPr>
                <w:rFonts w:cs="Open Sans"/>
                <w:sz w:val="20"/>
                <w:szCs w:val="20"/>
              </w:rPr>
              <w:t>:</w:t>
            </w:r>
          </w:p>
          <w:p w14:paraId="3CA36CEB" w14:textId="77777777" w:rsidR="004D6744" w:rsidRPr="004D6744" w:rsidRDefault="52271036" w:rsidP="004D6744">
            <w:pPr>
              <w:pStyle w:val="ListParagraph"/>
              <w:numPr>
                <w:ilvl w:val="0"/>
                <w:numId w:val="45"/>
              </w:numPr>
              <w:spacing w:line="256" w:lineRule="auto"/>
              <w:jc w:val="left"/>
              <w:rPr>
                <w:rFonts w:cs="Open Sans"/>
                <w:sz w:val="20"/>
                <w:szCs w:val="20"/>
              </w:rPr>
            </w:pPr>
            <w:r w:rsidRPr="02F06E49">
              <w:rPr>
                <w:rFonts w:cs="Open Sans"/>
                <w:sz w:val="20"/>
                <w:szCs w:val="20"/>
              </w:rPr>
              <w:t>Written Resume</w:t>
            </w:r>
          </w:p>
          <w:p w14:paraId="64963B13" w14:textId="722C5BA9" w:rsidR="004D6744" w:rsidRPr="004D6744" w:rsidRDefault="2140C665" w:rsidP="004D6744">
            <w:pPr>
              <w:pStyle w:val="ListParagraph"/>
              <w:numPr>
                <w:ilvl w:val="0"/>
                <w:numId w:val="45"/>
              </w:numPr>
              <w:spacing w:line="256" w:lineRule="auto"/>
              <w:jc w:val="left"/>
              <w:rPr>
                <w:rFonts w:cs="Open Sans"/>
                <w:sz w:val="20"/>
                <w:szCs w:val="20"/>
              </w:rPr>
            </w:pPr>
            <w:r w:rsidRPr="76FE9B13">
              <w:rPr>
                <w:rFonts w:cs="Open Sans"/>
                <w:sz w:val="20"/>
                <w:szCs w:val="20"/>
              </w:rPr>
              <w:t>V</w:t>
            </w:r>
            <w:r w:rsidR="004D6744" w:rsidRPr="76FE9B13">
              <w:rPr>
                <w:rFonts w:cs="Open Sans"/>
                <w:sz w:val="20"/>
                <w:szCs w:val="20"/>
              </w:rPr>
              <w:t>ideo resume or video mock interview</w:t>
            </w:r>
          </w:p>
          <w:p w14:paraId="72654195" w14:textId="21352D43" w:rsidR="004D6744" w:rsidRPr="004D6744" w:rsidRDefault="056E8406" w:rsidP="004D6744">
            <w:pPr>
              <w:pStyle w:val="ListParagraph"/>
              <w:numPr>
                <w:ilvl w:val="0"/>
                <w:numId w:val="45"/>
              </w:numPr>
              <w:spacing w:line="256" w:lineRule="auto"/>
              <w:jc w:val="left"/>
              <w:rPr>
                <w:rFonts w:cs="Open Sans"/>
                <w:sz w:val="20"/>
                <w:szCs w:val="20"/>
              </w:rPr>
            </w:pPr>
            <w:r w:rsidRPr="76FE9B13">
              <w:rPr>
                <w:rFonts w:cs="Open Sans"/>
                <w:sz w:val="20"/>
                <w:szCs w:val="20"/>
              </w:rPr>
              <w:t xml:space="preserve">Three </w:t>
            </w:r>
            <w:r w:rsidR="004D6744" w:rsidRPr="76FE9B13">
              <w:rPr>
                <w:rFonts w:cs="Open Sans"/>
                <w:sz w:val="20"/>
                <w:szCs w:val="20"/>
              </w:rPr>
              <w:t xml:space="preserve">reference letters from </w:t>
            </w:r>
            <w:r w:rsidR="671892AA" w:rsidRPr="08C1ABAE">
              <w:rPr>
                <w:rFonts w:cs="Open Sans"/>
                <w:sz w:val="20"/>
                <w:szCs w:val="20"/>
              </w:rPr>
              <w:t>individual</w:t>
            </w:r>
            <w:r w:rsidR="244DD78C" w:rsidRPr="08C1ABAE">
              <w:rPr>
                <w:rFonts w:cs="Open Sans"/>
                <w:sz w:val="20"/>
                <w:szCs w:val="20"/>
              </w:rPr>
              <w:t>s</w:t>
            </w:r>
            <w:r w:rsidR="671892AA" w:rsidRPr="08C1ABAE">
              <w:rPr>
                <w:rFonts w:cs="Open Sans"/>
                <w:sz w:val="20"/>
                <w:szCs w:val="20"/>
              </w:rPr>
              <w:t xml:space="preserve"> </w:t>
            </w:r>
            <w:r w:rsidR="004D6744" w:rsidRPr="76FE9B13">
              <w:rPr>
                <w:rFonts w:cs="Open Sans"/>
                <w:sz w:val="20"/>
                <w:szCs w:val="20"/>
              </w:rPr>
              <w:t xml:space="preserve">who </w:t>
            </w:r>
            <w:r w:rsidR="671892AA" w:rsidRPr="08C1ABAE">
              <w:rPr>
                <w:rFonts w:cs="Open Sans"/>
                <w:sz w:val="20"/>
                <w:szCs w:val="20"/>
              </w:rPr>
              <w:t>ha</w:t>
            </w:r>
            <w:r w:rsidR="63B931BB" w:rsidRPr="08C1ABAE">
              <w:rPr>
                <w:rFonts w:cs="Open Sans"/>
                <w:sz w:val="20"/>
                <w:szCs w:val="20"/>
              </w:rPr>
              <w:t>ve</w:t>
            </w:r>
            <w:r w:rsidR="004D6744" w:rsidRPr="76FE9B13">
              <w:rPr>
                <w:rFonts w:cs="Open Sans"/>
                <w:sz w:val="20"/>
                <w:szCs w:val="20"/>
              </w:rPr>
              <w:t xml:space="preserve"> observed the student’s work skills</w:t>
            </w:r>
          </w:p>
          <w:p w14:paraId="2411EB4B" w14:textId="5C316260" w:rsidR="004D6744" w:rsidRPr="004D6744" w:rsidRDefault="004D6744" w:rsidP="004D6744">
            <w:pPr>
              <w:pStyle w:val="ListParagraph"/>
              <w:numPr>
                <w:ilvl w:val="0"/>
                <w:numId w:val="45"/>
              </w:numPr>
              <w:spacing w:line="256" w:lineRule="auto"/>
              <w:jc w:val="left"/>
              <w:rPr>
                <w:rFonts w:cs="Open Sans"/>
                <w:sz w:val="20"/>
                <w:szCs w:val="20"/>
              </w:rPr>
            </w:pPr>
            <w:r w:rsidRPr="76FE9B13">
              <w:rPr>
                <w:rFonts w:cs="Open Sans"/>
                <w:sz w:val="20"/>
                <w:szCs w:val="20"/>
              </w:rPr>
              <w:t>Samples of work or employee evaluations</w:t>
            </w:r>
          </w:p>
          <w:p w14:paraId="5E7C6D04" w14:textId="433CCBCB" w:rsidR="004D6744" w:rsidRPr="004D6744" w:rsidRDefault="7C060C73" w:rsidP="004D6744">
            <w:pPr>
              <w:pStyle w:val="ListParagraph"/>
              <w:numPr>
                <w:ilvl w:val="0"/>
                <w:numId w:val="45"/>
              </w:numPr>
              <w:spacing w:line="256" w:lineRule="auto"/>
              <w:jc w:val="left"/>
              <w:rPr>
                <w:rFonts w:cs="Open Sans"/>
                <w:sz w:val="20"/>
                <w:szCs w:val="20"/>
              </w:rPr>
            </w:pPr>
            <w:r w:rsidRPr="02F06E49">
              <w:rPr>
                <w:rFonts w:cs="Open Sans"/>
                <w:sz w:val="20"/>
                <w:szCs w:val="20"/>
              </w:rPr>
              <w:t xml:space="preserve">Evidence of employment skills training (certificates of training, grades and projects from employment readiness courses, </w:t>
            </w:r>
            <w:r w:rsidR="71D92876" w:rsidRPr="02F06E49">
              <w:rPr>
                <w:rFonts w:cs="Open Sans"/>
                <w:sz w:val="20"/>
                <w:szCs w:val="20"/>
              </w:rPr>
              <w:t>photos,</w:t>
            </w:r>
            <w:r w:rsidRPr="02F06E49">
              <w:rPr>
                <w:rFonts w:cs="Open Sans"/>
                <w:sz w:val="20"/>
                <w:szCs w:val="20"/>
              </w:rPr>
              <w:t xml:space="preserve"> or work artifacts from at least two sites/roles)</w:t>
            </w:r>
          </w:p>
          <w:p w14:paraId="26A36673" w14:textId="676D9984" w:rsidR="004D6744" w:rsidRPr="004D6744" w:rsidRDefault="7C060C73" w:rsidP="004D6744">
            <w:pPr>
              <w:pStyle w:val="ListParagraph"/>
              <w:numPr>
                <w:ilvl w:val="0"/>
                <w:numId w:val="45"/>
              </w:numPr>
              <w:spacing w:line="256" w:lineRule="auto"/>
              <w:jc w:val="left"/>
              <w:rPr>
                <w:rFonts w:cs="Open Sans"/>
                <w:sz w:val="20"/>
                <w:szCs w:val="20"/>
              </w:rPr>
            </w:pPr>
            <w:r w:rsidRPr="02F06E49">
              <w:rPr>
                <w:rFonts w:cs="Open Sans"/>
                <w:sz w:val="20"/>
                <w:szCs w:val="20"/>
              </w:rPr>
              <w:t>Self-report interpreting the results of transition assessments results on employment readiness</w:t>
            </w:r>
          </w:p>
        </w:tc>
      </w:tr>
    </w:tbl>
    <w:p w14:paraId="08517BFF" w14:textId="77777777" w:rsidR="002F5AE0" w:rsidRDefault="002F5AE0" w:rsidP="00B92A61">
      <w:pPr>
        <w:spacing w:after="0" w:line="240" w:lineRule="auto"/>
        <w:rPr>
          <w:rFonts w:ascii="Open Sans" w:hAnsi="Open Sans" w:cs="Open Sans"/>
          <w:sz w:val="20"/>
          <w:szCs w:val="20"/>
        </w:rPr>
        <w:sectPr w:rsidR="002F5AE0" w:rsidSect="00363922">
          <w:pgSz w:w="15840" w:h="12240" w:orient="landscape"/>
          <w:pgMar w:top="720" w:right="720" w:bottom="720" w:left="720" w:header="720" w:footer="720" w:gutter="0"/>
          <w:cols w:space="720"/>
          <w:titlePg/>
          <w:docGrid w:linePitch="360"/>
        </w:sectPr>
      </w:pPr>
    </w:p>
    <w:p w14:paraId="7732A6A5" w14:textId="71D15FB4" w:rsidR="00CE7A9C" w:rsidRDefault="00CE7A9C" w:rsidP="00B92A61">
      <w:pPr>
        <w:spacing w:after="0" w:line="240" w:lineRule="auto"/>
        <w:rPr>
          <w:rFonts w:ascii="Open Sans" w:hAnsi="Open Sans" w:cs="Open Sans"/>
          <w:sz w:val="20"/>
          <w:szCs w:val="20"/>
        </w:rPr>
      </w:pPr>
    </w:p>
    <w:p w14:paraId="26442AD4" w14:textId="35A99469" w:rsidR="00B92A61" w:rsidRDefault="00B92A61" w:rsidP="00B92A61">
      <w:pPr>
        <w:pStyle w:val="Heading1"/>
        <w:spacing w:before="0" w:line="240" w:lineRule="auto"/>
        <w:rPr>
          <w:rFonts w:ascii="Open Sans" w:hAnsi="Open Sans" w:cs="Open Sans"/>
          <w:sz w:val="24"/>
          <w:szCs w:val="24"/>
        </w:rPr>
      </w:pPr>
      <w:r w:rsidRPr="00096EEC">
        <w:rPr>
          <w:rFonts w:ascii="Open Sans" w:hAnsi="Open Sans" w:cs="Open Sans"/>
          <w:sz w:val="24"/>
          <w:szCs w:val="24"/>
        </w:rPr>
        <w:t xml:space="preserve">Course </w:t>
      </w:r>
      <w:r>
        <w:rPr>
          <w:rFonts w:ascii="Open Sans" w:hAnsi="Open Sans" w:cs="Open Sans"/>
          <w:sz w:val="24"/>
          <w:szCs w:val="24"/>
        </w:rPr>
        <w:t>Requirements</w:t>
      </w:r>
    </w:p>
    <w:p w14:paraId="202BD864" w14:textId="48A5CCA7" w:rsidR="00B92A61" w:rsidRPr="00235547" w:rsidRDefault="00CD5BBD" w:rsidP="2BA7C326">
      <w:pPr>
        <w:rPr>
          <w:rFonts w:ascii="Open Sans" w:hAnsi="Open Sans" w:cs="Open Sans"/>
          <w:b/>
          <w:bCs/>
          <w:sz w:val="20"/>
          <w:szCs w:val="20"/>
        </w:rPr>
      </w:pPr>
      <w:r w:rsidRPr="2BA7C326">
        <w:rPr>
          <w:rFonts w:ascii="Open Sans" w:hAnsi="Open Sans" w:cs="Open Sans"/>
          <w:sz w:val="20"/>
          <w:szCs w:val="20"/>
        </w:rPr>
        <w:t xml:space="preserve">The following coursework is designed to prepare the student for postsecondary success and </w:t>
      </w:r>
      <w:r w:rsidR="12C3F478" w:rsidRPr="2BA7C326">
        <w:rPr>
          <w:rFonts w:ascii="Open Sans" w:hAnsi="Open Sans" w:cs="Open Sans"/>
          <w:sz w:val="20"/>
          <w:szCs w:val="20"/>
        </w:rPr>
        <w:t xml:space="preserve">to </w:t>
      </w:r>
      <w:r w:rsidRPr="2BA7C326">
        <w:rPr>
          <w:rFonts w:ascii="Open Sans" w:hAnsi="Open Sans" w:cs="Open Sans"/>
          <w:sz w:val="20"/>
          <w:szCs w:val="20"/>
        </w:rPr>
        <w:t>structure the work-based learning expectations.</w:t>
      </w:r>
    </w:p>
    <w:tbl>
      <w:tblPr>
        <w:tblStyle w:val="TableGrid1"/>
        <w:tblW w:w="9355" w:type="dxa"/>
        <w:tblLook w:val="0620" w:firstRow="1" w:lastRow="0" w:firstColumn="0" w:lastColumn="0" w:noHBand="1" w:noVBand="1"/>
        <w:tblCaption w:val="Course Requirements Table"/>
      </w:tblPr>
      <w:tblGrid>
        <w:gridCol w:w="1885"/>
        <w:gridCol w:w="7470"/>
      </w:tblGrid>
      <w:tr w:rsidR="00AC16DF" w:rsidRPr="00FD387A" w14:paraId="62BCE2E6" w14:textId="77777777" w:rsidTr="64F707F7">
        <w:trPr>
          <w:trHeight w:val="720"/>
          <w:tblHeader/>
        </w:trPr>
        <w:tc>
          <w:tcPr>
            <w:tcW w:w="9355"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8E921A7" w14:textId="76A53285" w:rsidR="00AC16DF" w:rsidRPr="00FD387A" w:rsidRDefault="00662C9B" w:rsidP="00A1171E">
            <w:pPr>
              <w:spacing w:line="256" w:lineRule="auto"/>
              <w:rPr>
                <w:rFonts w:cs="Open Sans"/>
                <w:color w:val="FFFFFF" w:themeColor="background1"/>
                <w:sz w:val="22"/>
              </w:rPr>
            </w:pPr>
            <w:r w:rsidRPr="00FD387A">
              <w:rPr>
                <w:rFonts w:cs="Open Sans"/>
                <w:color w:val="FFFFFF" w:themeColor="background1"/>
                <w:sz w:val="22"/>
              </w:rPr>
              <w:t xml:space="preserve">Special Education </w:t>
            </w:r>
            <w:r w:rsidR="00CE7A9C" w:rsidRPr="00FD387A">
              <w:rPr>
                <w:rFonts w:cs="Open Sans"/>
                <w:color w:val="FFFFFF" w:themeColor="background1"/>
                <w:sz w:val="22"/>
              </w:rPr>
              <w:t>Work-Based Learning Transitions Course Requirements</w:t>
            </w:r>
          </w:p>
        </w:tc>
      </w:tr>
      <w:tr w:rsidR="00BD132C" w:rsidRPr="00FD387A" w14:paraId="2F7FEDCC" w14:textId="77777777" w:rsidTr="64F707F7">
        <w:trPr>
          <w:trHeight w:val="720"/>
        </w:trPr>
        <w:tc>
          <w:tcPr>
            <w:tcW w:w="9355"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7969BB1D" w14:textId="72FECD01" w:rsidR="00FC028D" w:rsidRPr="00FD387A" w:rsidRDefault="00FC028D" w:rsidP="00BD132C">
            <w:pPr>
              <w:spacing w:line="256" w:lineRule="auto"/>
              <w:rPr>
                <w:rFonts w:cs="Open Sans"/>
                <w:sz w:val="22"/>
              </w:rPr>
            </w:pPr>
            <w:r w:rsidRPr="00FD387A">
              <w:rPr>
                <w:rFonts w:cs="Open Sans"/>
                <w:sz w:val="22"/>
              </w:rPr>
              <w:t>Career Knowledge and Navigation Skills (CKNS)</w:t>
            </w:r>
          </w:p>
          <w:p w14:paraId="628550F7" w14:textId="22F8AB27" w:rsidR="00BD132C" w:rsidRPr="00FD387A" w:rsidRDefault="00CE7A9C" w:rsidP="00BD132C">
            <w:pPr>
              <w:spacing w:line="256" w:lineRule="auto"/>
              <w:rPr>
                <w:rFonts w:cs="Open Sans"/>
                <w:sz w:val="22"/>
              </w:rPr>
            </w:pPr>
            <w:r w:rsidRPr="00FD387A">
              <w:rPr>
                <w:rFonts w:cs="Open Sans"/>
                <w:sz w:val="22"/>
              </w:rPr>
              <w:t>Understand and demonstrate appropriate professional safety standards</w:t>
            </w:r>
            <w:r w:rsidR="006F4DEC" w:rsidRPr="00FD387A">
              <w:rPr>
                <w:rFonts w:cs="Open Sans"/>
                <w:sz w:val="22"/>
              </w:rPr>
              <w:t xml:space="preserve"> (1)</w:t>
            </w:r>
          </w:p>
        </w:tc>
      </w:tr>
      <w:tr w:rsidR="00B92A61" w:rsidRPr="00FD387A" w14:paraId="786C1C2D" w14:textId="77777777" w:rsidTr="64F707F7">
        <w:trPr>
          <w:trHeight w:val="720"/>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59D26B52" w14:textId="5C9BE07E" w:rsidR="00B92A61" w:rsidRPr="00FD387A" w:rsidRDefault="006F4DEC" w:rsidP="02F06E49">
            <w:pPr>
              <w:spacing w:line="256" w:lineRule="auto"/>
              <w:jc w:val="left"/>
              <w:rPr>
                <w:rFonts w:cs="Open Sans"/>
                <w:sz w:val="22"/>
              </w:rPr>
            </w:pPr>
            <w:r w:rsidRPr="02F06E49">
              <w:rPr>
                <w:rFonts w:cs="Open Sans"/>
                <w:sz w:val="22"/>
              </w:rPr>
              <w:t xml:space="preserve">Accurately read and interpret safety guidelines appropriate for the roles and responsibilities of the related placement or project. Listen to safety instructions and be able to explain why certain rules apply. Demonstrate good safety techniques and follow all applicable laws related to the project or placement and keep </w:t>
            </w:r>
            <w:r w:rsidR="6B50751A" w:rsidRPr="02F06E49">
              <w:rPr>
                <w:rFonts w:cs="Open Sans"/>
                <w:sz w:val="22"/>
              </w:rPr>
              <w:t>up-to-date</w:t>
            </w:r>
            <w:r w:rsidRPr="02F06E49">
              <w:rPr>
                <w:rFonts w:cs="Open Sans"/>
                <w:sz w:val="22"/>
              </w:rPr>
              <w:t xml:space="preserve"> records of training topics in the Safety Training Log.</w:t>
            </w:r>
          </w:p>
        </w:tc>
      </w:tr>
      <w:tr w:rsidR="00B92A61" w:rsidRPr="00FD387A" w14:paraId="2DB3C5C3"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hideMark/>
          </w:tcPr>
          <w:p w14:paraId="6681E00F" w14:textId="07E6CAE5" w:rsidR="00B92A61" w:rsidRPr="00FD387A" w:rsidRDefault="00662C9B" w:rsidP="02F06E49">
            <w:pPr>
              <w:spacing w:line="256" w:lineRule="auto"/>
              <w:rPr>
                <w:rFonts w:cs="Open Sans"/>
                <w:sz w:val="22"/>
              </w:rPr>
            </w:pPr>
            <w:proofErr w:type="gramStart"/>
            <w:r w:rsidRPr="02F06E49">
              <w:rPr>
                <w:rFonts w:cs="Open Sans"/>
                <w:sz w:val="22"/>
              </w:rPr>
              <w:t>SE.</w:t>
            </w:r>
            <w:r w:rsidR="00FC028D" w:rsidRPr="02F06E49">
              <w:rPr>
                <w:rFonts w:cs="Open Sans"/>
                <w:sz w:val="22"/>
              </w:rPr>
              <w:t>CKNS</w:t>
            </w:r>
            <w:proofErr w:type="gramEnd"/>
            <w:r w:rsidR="006F4DEC" w:rsidRPr="02F06E49">
              <w:rPr>
                <w:rFonts w:cs="Open Sans"/>
                <w:sz w:val="22"/>
              </w:rPr>
              <w:t>.1.a</w:t>
            </w:r>
          </w:p>
        </w:tc>
        <w:tc>
          <w:tcPr>
            <w:tcW w:w="7470" w:type="dxa"/>
            <w:tcBorders>
              <w:top w:val="single" w:sz="4" w:space="0" w:color="auto"/>
              <w:left w:val="single" w:sz="4" w:space="0" w:color="auto"/>
              <w:bottom w:val="single" w:sz="4" w:space="0" w:color="auto"/>
              <w:right w:val="single" w:sz="4" w:space="0" w:color="auto"/>
            </w:tcBorders>
            <w:vAlign w:val="center"/>
          </w:tcPr>
          <w:p w14:paraId="1F7D8714" w14:textId="710A7437" w:rsidR="00B92A61" w:rsidRPr="00FD387A" w:rsidRDefault="006F4DEC" w:rsidP="006F4DEC">
            <w:pPr>
              <w:spacing w:line="256" w:lineRule="auto"/>
              <w:jc w:val="left"/>
              <w:rPr>
                <w:rFonts w:cs="Open Sans"/>
                <w:color w:val="FF0000"/>
                <w:sz w:val="22"/>
              </w:rPr>
            </w:pPr>
            <w:r w:rsidRPr="00FD387A">
              <w:rPr>
                <w:rFonts w:cs="Open Sans"/>
                <w:sz w:val="22"/>
              </w:rPr>
              <w:t xml:space="preserve">Demonstrate an understanding of safety guidelines appropriate for the roles and responsibilities of the related placement or project. </w:t>
            </w:r>
          </w:p>
        </w:tc>
      </w:tr>
      <w:tr w:rsidR="006F4DEC" w:rsidRPr="00FD387A" w14:paraId="53D58F46"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60E158C3" w14:textId="2F83B8DE" w:rsidR="006F4DEC" w:rsidRPr="00FD387A" w:rsidRDefault="00662C9B" w:rsidP="02F06E49">
            <w:pPr>
              <w:spacing w:line="256" w:lineRule="auto"/>
              <w:rPr>
                <w:rFonts w:cs="Open Sans"/>
                <w:sz w:val="22"/>
              </w:rPr>
            </w:pPr>
            <w:proofErr w:type="gramStart"/>
            <w:r w:rsidRPr="02F06E49">
              <w:rPr>
                <w:rFonts w:cs="Open Sans"/>
                <w:sz w:val="22"/>
              </w:rPr>
              <w:t>SE.</w:t>
            </w:r>
            <w:r w:rsidR="00FC028D" w:rsidRPr="02F06E49">
              <w:rPr>
                <w:rFonts w:cs="Open Sans"/>
                <w:sz w:val="22"/>
              </w:rPr>
              <w:t>CKNS</w:t>
            </w:r>
            <w:proofErr w:type="gramEnd"/>
            <w:r w:rsidR="006F4DEC" w:rsidRPr="02F06E49">
              <w:rPr>
                <w:rFonts w:cs="Open Sans"/>
                <w:sz w:val="22"/>
              </w:rPr>
              <w:t>.1.b</w:t>
            </w:r>
          </w:p>
        </w:tc>
        <w:tc>
          <w:tcPr>
            <w:tcW w:w="7470" w:type="dxa"/>
            <w:tcBorders>
              <w:top w:val="single" w:sz="4" w:space="0" w:color="auto"/>
              <w:left w:val="single" w:sz="4" w:space="0" w:color="auto"/>
              <w:bottom w:val="single" w:sz="4" w:space="0" w:color="auto"/>
              <w:right w:val="single" w:sz="4" w:space="0" w:color="auto"/>
            </w:tcBorders>
            <w:vAlign w:val="center"/>
          </w:tcPr>
          <w:p w14:paraId="40172AE6" w14:textId="423A5115" w:rsidR="006F4DEC" w:rsidRPr="00FD387A" w:rsidRDefault="006F4DEC" w:rsidP="006F4DEC">
            <w:pPr>
              <w:spacing w:line="256" w:lineRule="auto"/>
              <w:jc w:val="left"/>
              <w:rPr>
                <w:rFonts w:cs="Open Sans"/>
                <w:sz w:val="22"/>
              </w:rPr>
            </w:pPr>
            <w:r w:rsidRPr="00FD387A">
              <w:rPr>
                <w:rFonts w:cs="Open Sans"/>
                <w:sz w:val="22"/>
              </w:rPr>
              <w:t xml:space="preserve">Listen to safety instructions and be able to explain why certain rules apply. </w:t>
            </w:r>
          </w:p>
        </w:tc>
      </w:tr>
      <w:tr w:rsidR="006F4DEC" w:rsidRPr="00FD387A" w14:paraId="75322151"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3343F4CF" w14:textId="7A574CF5" w:rsidR="006F4DEC" w:rsidRPr="00FD387A" w:rsidRDefault="00662C9B" w:rsidP="02F06E49">
            <w:pPr>
              <w:spacing w:line="256" w:lineRule="auto"/>
              <w:rPr>
                <w:rFonts w:cs="Open Sans"/>
                <w:sz w:val="22"/>
              </w:rPr>
            </w:pPr>
            <w:proofErr w:type="gramStart"/>
            <w:r w:rsidRPr="02F06E49">
              <w:rPr>
                <w:rFonts w:cs="Open Sans"/>
                <w:sz w:val="22"/>
              </w:rPr>
              <w:t>SE.</w:t>
            </w:r>
            <w:r w:rsidR="00FC028D" w:rsidRPr="02F06E49">
              <w:rPr>
                <w:rFonts w:cs="Open Sans"/>
                <w:sz w:val="22"/>
              </w:rPr>
              <w:t>CKNS</w:t>
            </w:r>
            <w:proofErr w:type="gramEnd"/>
            <w:r w:rsidR="006F4DEC" w:rsidRPr="02F06E49">
              <w:rPr>
                <w:rFonts w:cs="Open Sans"/>
                <w:sz w:val="22"/>
              </w:rPr>
              <w:t>.1.c</w:t>
            </w:r>
          </w:p>
        </w:tc>
        <w:tc>
          <w:tcPr>
            <w:tcW w:w="7470" w:type="dxa"/>
            <w:tcBorders>
              <w:top w:val="single" w:sz="4" w:space="0" w:color="auto"/>
              <w:left w:val="single" w:sz="4" w:space="0" w:color="auto"/>
              <w:bottom w:val="single" w:sz="4" w:space="0" w:color="auto"/>
              <w:right w:val="single" w:sz="4" w:space="0" w:color="auto"/>
            </w:tcBorders>
            <w:vAlign w:val="center"/>
          </w:tcPr>
          <w:p w14:paraId="51138715" w14:textId="713BD6BE" w:rsidR="006F4DEC" w:rsidRPr="00FD387A" w:rsidRDefault="006F4DEC" w:rsidP="006F4DEC">
            <w:pPr>
              <w:spacing w:line="256" w:lineRule="auto"/>
              <w:jc w:val="left"/>
              <w:rPr>
                <w:rFonts w:cs="Open Sans"/>
                <w:sz w:val="22"/>
              </w:rPr>
            </w:pPr>
            <w:r w:rsidRPr="00FD387A">
              <w:rPr>
                <w:rFonts w:cs="Open Sans"/>
                <w:sz w:val="22"/>
              </w:rPr>
              <w:t>Demonstrate safety techniques (appropriate to the worksite) and follow all applicable laws related to the project or placement and keep updated records of training topics in the Safety Training Log.</w:t>
            </w:r>
          </w:p>
        </w:tc>
      </w:tr>
      <w:tr w:rsidR="00BD132C" w:rsidRPr="00FD387A" w14:paraId="493A0F5B" w14:textId="77777777" w:rsidTr="64F707F7">
        <w:trPr>
          <w:trHeight w:val="720"/>
        </w:trPr>
        <w:tc>
          <w:tcPr>
            <w:tcW w:w="9355"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42D127D7" w14:textId="77777777" w:rsidR="00FC028D" w:rsidRPr="00FD387A" w:rsidRDefault="00FC028D" w:rsidP="00FC028D">
            <w:pPr>
              <w:spacing w:line="256" w:lineRule="auto"/>
              <w:rPr>
                <w:rFonts w:cs="Open Sans"/>
                <w:sz w:val="22"/>
              </w:rPr>
            </w:pPr>
            <w:r w:rsidRPr="00FD387A">
              <w:rPr>
                <w:rFonts w:cs="Open Sans"/>
                <w:sz w:val="22"/>
              </w:rPr>
              <w:t>Career Knowledge and Navigation Skills (CKNS)</w:t>
            </w:r>
          </w:p>
          <w:p w14:paraId="64B685DB" w14:textId="5FDFE37C" w:rsidR="00BD132C" w:rsidRPr="00FD387A" w:rsidRDefault="006F4DEC" w:rsidP="006F4DEC">
            <w:pPr>
              <w:spacing w:line="256" w:lineRule="auto"/>
              <w:rPr>
                <w:rFonts w:cs="Open Sans"/>
                <w:sz w:val="22"/>
              </w:rPr>
            </w:pPr>
            <w:r w:rsidRPr="00FD387A">
              <w:rPr>
                <w:rFonts w:cs="Open Sans"/>
                <w:sz w:val="22"/>
              </w:rPr>
              <w:t>Plan and navigate education and career paths aligned with personal goals (2)</w:t>
            </w:r>
          </w:p>
        </w:tc>
      </w:tr>
      <w:tr w:rsidR="00BD132C" w:rsidRPr="00FD387A" w14:paraId="6D63AD4C" w14:textId="77777777" w:rsidTr="64F707F7">
        <w:trPr>
          <w:trHeight w:val="720"/>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536BE602" w14:textId="2B27A8B9" w:rsidR="00BD132C" w:rsidRPr="00FD387A" w:rsidRDefault="006F4DEC" w:rsidP="006E3AE7">
            <w:pPr>
              <w:spacing w:line="256" w:lineRule="auto"/>
              <w:jc w:val="left"/>
              <w:rPr>
                <w:rFonts w:cs="Open Sans"/>
                <w:sz w:val="22"/>
              </w:rPr>
            </w:pPr>
            <w:r w:rsidRPr="00FD387A">
              <w:rPr>
                <w:rFonts w:cs="Open Sans"/>
                <w:sz w:val="22"/>
              </w:rPr>
              <w:t>Observe and analyze organizational culture and practices, e.g., how to interact with supervisors, clients, and co-workers, and how to recognize and address health, safety, and sustainability issues. Seek information from supervisors and other employees about appropriate methods of finding and securing employment in the industry and what knowledge, skills, and educational credentials are required. Use the learning experience to review and update the student’s long-term education and career goals based on the knowledge and feedback acquired. Proactively identify areas of strength and opportunities for professional growth, encourage and act on feedback from peers, supervisors, and customers, and seek and use resources and support to improve skills.</w:t>
            </w:r>
          </w:p>
        </w:tc>
      </w:tr>
      <w:tr w:rsidR="00B92A61" w:rsidRPr="00FD387A" w14:paraId="3DCC86A3"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23FC1CE5" w14:textId="5605CF66" w:rsidR="00B92A61" w:rsidRPr="00FD387A" w:rsidRDefault="00662C9B" w:rsidP="02F06E49">
            <w:pPr>
              <w:spacing w:line="256" w:lineRule="auto"/>
              <w:rPr>
                <w:rFonts w:cs="Open Sans"/>
                <w:sz w:val="22"/>
              </w:rPr>
            </w:pPr>
            <w:proofErr w:type="gramStart"/>
            <w:r w:rsidRPr="02F06E49">
              <w:rPr>
                <w:rFonts w:cs="Open Sans"/>
                <w:sz w:val="22"/>
              </w:rPr>
              <w:t>SE.</w:t>
            </w:r>
            <w:r w:rsidR="00FC028D" w:rsidRPr="02F06E49">
              <w:rPr>
                <w:rFonts w:cs="Open Sans"/>
                <w:sz w:val="22"/>
              </w:rPr>
              <w:t>CKNS</w:t>
            </w:r>
            <w:proofErr w:type="gramEnd"/>
            <w:r w:rsidR="006F4DEC" w:rsidRPr="02F06E49">
              <w:rPr>
                <w:rFonts w:cs="Open Sans"/>
                <w:sz w:val="22"/>
              </w:rPr>
              <w:t>.2.a</w:t>
            </w:r>
          </w:p>
        </w:tc>
        <w:tc>
          <w:tcPr>
            <w:tcW w:w="7470" w:type="dxa"/>
            <w:tcBorders>
              <w:top w:val="single" w:sz="4" w:space="0" w:color="auto"/>
              <w:left w:val="single" w:sz="4" w:space="0" w:color="auto"/>
              <w:bottom w:val="single" w:sz="4" w:space="0" w:color="auto"/>
              <w:right w:val="single" w:sz="4" w:space="0" w:color="auto"/>
            </w:tcBorders>
            <w:vAlign w:val="center"/>
          </w:tcPr>
          <w:p w14:paraId="19ED4068" w14:textId="0B80DD85" w:rsidR="00B92A61" w:rsidRPr="00FD387A" w:rsidRDefault="3F318D33" w:rsidP="030B9CE6">
            <w:pPr>
              <w:spacing w:line="256" w:lineRule="auto"/>
              <w:jc w:val="left"/>
              <w:rPr>
                <w:rFonts w:cs="Open Sans"/>
                <w:sz w:val="22"/>
              </w:rPr>
            </w:pPr>
            <w:r w:rsidRPr="030B9CE6">
              <w:rPr>
                <w:rFonts w:cs="Open Sans"/>
                <w:sz w:val="22"/>
              </w:rPr>
              <w:t xml:space="preserve">Utilizing the </w:t>
            </w:r>
            <w:r w:rsidR="6C0A82A2" w:rsidRPr="030B9CE6">
              <w:rPr>
                <w:rFonts w:cs="Open Sans"/>
                <w:sz w:val="22"/>
              </w:rPr>
              <w:t>results from transition assessments to develop measurable postsecondary goals and a self-report of strengths and considerations for potential employers or postsecondary education training programs.</w:t>
            </w:r>
            <w:r w:rsidRPr="030B9CE6">
              <w:rPr>
                <w:rFonts w:cs="Open Sans"/>
                <w:sz w:val="22"/>
              </w:rPr>
              <w:t xml:space="preserve"> </w:t>
            </w:r>
          </w:p>
        </w:tc>
      </w:tr>
      <w:tr w:rsidR="006F4DEC" w:rsidRPr="00FD387A" w14:paraId="0B2ED773"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1131B5B1" w14:textId="4E39F140" w:rsidR="006F4DEC" w:rsidRPr="00FD387A" w:rsidRDefault="00662C9B" w:rsidP="02F06E49">
            <w:pPr>
              <w:spacing w:line="256" w:lineRule="auto"/>
              <w:rPr>
                <w:rFonts w:cs="Open Sans"/>
                <w:sz w:val="22"/>
              </w:rPr>
            </w:pPr>
            <w:proofErr w:type="gramStart"/>
            <w:r w:rsidRPr="02F06E49">
              <w:rPr>
                <w:rFonts w:cs="Open Sans"/>
                <w:sz w:val="22"/>
              </w:rPr>
              <w:lastRenderedPageBreak/>
              <w:t>SE.</w:t>
            </w:r>
            <w:r w:rsidR="00FC028D" w:rsidRPr="02F06E49">
              <w:rPr>
                <w:rFonts w:cs="Open Sans"/>
                <w:sz w:val="22"/>
              </w:rPr>
              <w:t>CKNS</w:t>
            </w:r>
            <w:proofErr w:type="gramEnd"/>
            <w:r w:rsidR="006F4DEC" w:rsidRPr="02F06E49">
              <w:rPr>
                <w:rFonts w:cs="Open Sans"/>
                <w:sz w:val="22"/>
              </w:rPr>
              <w:t>.2.b</w:t>
            </w:r>
          </w:p>
        </w:tc>
        <w:tc>
          <w:tcPr>
            <w:tcW w:w="7470" w:type="dxa"/>
            <w:tcBorders>
              <w:top w:val="single" w:sz="4" w:space="0" w:color="auto"/>
              <w:left w:val="single" w:sz="4" w:space="0" w:color="auto"/>
              <w:bottom w:val="single" w:sz="4" w:space="0" w:color="auto"/>
              <w:right w:val="single" w:sz="4" w:space="0" w:color="auto"/>
            </w:tcBorders>
            <w:vAlign w:val="center"/>
          </w:tcPr>
          <w:p w14:paraId="3B140C76" w14:textId="0774F141" w:rsidR="006F4DEC" w:rsidRPr="00FD387A" w:rsidRDefault="006F4DEC" w:rsidP="006F4DEC">
            <w:pPr>
              <w:spacing w:line="256" w:lineRule="auto"/>
              <w:jc w:val="left"/>
              <w:rPr>
                <w:rFonts w:cs="Open Sans"/>
                <w:sz w:val="22"/>
              </w:rPr>
            </w:pPr>
            <w:r w:rsidRPr="00FD387A">
              <w:rPr>
                <w:rFonts w:cs="Open Sans"/>
                <w:sz w:val="22"/>
              </w:rPr>
              <w:t xml:space="preserve">Observe and analyze organizational culture and practices, e.g., how to interact with supervisors, clients, and co-workers, and how to recognize and address health, safety, and sustainability issues. </w:t>
            </w:r>
          </w:p>
        </w:tc>
      </w:tr>
      <w:tr w:rsidR="006F4DEC" w:rsidRPr="00FD387A" w14:paraId="51566868"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7DA109BC" w14:textId="082A55F2" w:rsidR="006F4DEC" w:rsidRPr="00FD387A" w:rsidRDefault="00662C9B" w:rsidP="02F06E49">
            <w:pPr>
              <w:spacing w:line="256" w:lineRule="auto"/>
              <w:rPr>
                <w:rFonts w:cs="Open Sans"/>
                <w:sz w:val="22"/>
              </w:rPr>
            </w:pPr>
            <w:proofErr w:type="gramStart"/>
            <w:r w:rsidRPr="02F06E49">
              <w:rPr>
                <w:rFonts w:cs="Open Sans"/>
                <w:sz w:val="22"/>
              </w:rPr>
              <w:t>SE.</w:t>
            </w:r>
            <w:r w:rsidR="00FC028D" w:rsidRPr="02F06E49">
              <w:rPr>
                <w:rFonts w:cs="Open Sans"/>
                <w:sz w:val="22"/>
              </w:rPr>
              <w:t>CKNS</w:t>
            </w:r>
            <w:proofErr w:type="gramEnd"/>
            <w:r w:rsidR="006F4DEC" w:rsidRPr="02F06E49">
              <w:rPr>
                <w:rFonts w:cs="Open Sans"/>
                <w:sz w:val="22"/>
              </w:rPr>
              <w:t>.2.c</w:t>
            </w:r>
          </w:p>
        </w:tc>
        <w:tc>
          <w:tcPr>
            <w:tcW w:w="7470" w:type="dxa"/>
            <w:tcBorders>
              <w:top w:val="single" w:sz="4" w:space="0" w:color="auto"/>
              <w:left w:val="single" w:sz="4" w:space="0" w:color="auto"/>
              <w:bottom w:val="single" w:sz="4" w:space="0" w:color="auto"/>
              <w:right w:val="single" w:sz="4" w:space="0" w:color="auto"/>
            </w:tcBorders>
            <w:vAlign w:val="center"/>
          </w:tcPr>
          <w:p w14:paraId="25FF61C4" w14:textId="260CF5E7" w:rsidR="006F4DEC" w:rsidRPr="00FD387A" w:rsidRDefault="006F4DEC" w:rsidP="006F4DEC">
            <w:pPr>
              <w:spacing w:line="256" w:lineRule="auto"/>
              <w:jc w:val="left"/>
              <w:rPr>
                <w:rFonts w:cs="Open Sans"/>
                <w:sz w:val="22"/>
              </w:rPr>
            </w:pPr>
            <w:r w:rsidRPr="00FD387A">
              <w:rPr>
                <w:rFonts w:cs="Open Sans"/>
                <w:sz w:val="22"/>
              </w:rPr>
              <w:t xml:space="preserve">Seek information from supervisors and other employees about appropriate methods of finding and securing employment in the industry and what knowledge, skills, and educational credentials are required. </w:t>
            </w:r>
          </w:p>
        </w:tc>
      </w:tr>
      <w:tr w:rsidR="006F4DEC" w:rsidRPr="00FD387A" w14:paraId="0FD59F4F"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1963735D" w14:textId="21642BF4" w:rsidR="006F4DEC" w:rsidRPr="00FD387A" w:rsidRDefault="00662C9B" w:rsidP="02F06E49">
            <w:pPr>
              <w:spacing w:line="256" w:lineRule="auto"/>
              <w:rPr>
                <w:rFonts w:cs="Open Sans"/>
                <w:sz w:val="22"/>
              </w:rPr>
            </w:pPr>
            <w:proofErr w:type="gramStart"/>
            <w:r w:rsidRPr="02F06E49">
              <w:rPr>
                <w:rFonts w:cs="Open Sans"/>
                <w:sz w:val="22"/>
              </w:rPr>
              <w:t>SE.</w:t>
            </w:r>
            <w:r w:rsidR="00FC028D" w:rsidRPr="02F06E49">
              <w:rPr>
                <w:rFonts w:cs="Open Sans"/>
                <w:sz w:val="22"/>
              </w:rPr>
              <w:t>CKNS</w:t>
            </w:r>
            <w:proofErr w:type="gramEnd"/>
            <w:r w:rsidR="006F4DEC" w:rsidRPr="02F06E49">
              <w:rPr>
                <w:rFonts w:cs="Open Sans"/>
                <w:sz w:val="22"/>
              </w:rPr>
              <w:t>.2.d</w:t>
            </w:r>
          </w:p>
        </w:tc>
        <w:tc>
          <w:tcPr>
            <w:tcW w:w="7470" w:type="dxa"/>
            <w:tcBorders>
              <w:top w:val="single" w:sz="4" w:space="0" w:color="auto"/>
              <w:left w:val="single" w:sz="4" w:space="0" w:color="auto"/>
              <w:bottom w:val="single" w:sz="4" w:space="0" w:color="auto"/>
              <w:right w:val="single" w:sz="4" w:space="0" w:color="auto"/>
            </w:tcBorders>
            <w:vAlign w:val="center"/>
          </w:tcPr>
          <w:p w14:paraId="174D6984" w14:textId="0746B817" w:rsidR="006F4DEC" w:rsidRPr="00FD387A" w:rsidRDefault="008854B6" w:rsidP="006F4DEC">
            <w:pPr>
              <w:spacing w:line="256" w:lineRule="auto"/>
              <w:jc w:val="left"/>
              <w:rPr>
                <w:rFonts w:cs="Open Sans"/>
                <w:sz w:val="22"/>
              </w:rPr>
            </w:pPr>
            <w:r w:rsidRPr="00FD387A">
              <w:rPr>
                <w:rFonts w:cs="Open Sans"/>
                <w:sz w:val="22"/>
              </w:rPr>
              <w:t>Seek constructive feedback from colleagues to help inform transition annual measurable goals.</w:t>
            </w:r>
          </w:p>
        </w:tc>
      </w:tr>
      <w:tr w:rsidR="006F4DEC" w:rsidRPr="00FD387A" w14:paraId="31E07242"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2226D341" w14:textId="1146B1DE" w:rsidR="006F4DEC" w:rsidRPr="00FD387A" w:rsidRDefault="00662C9B" w:rsidP="02F06E49">
            <w:pPr>
              <w:spacing w:line="256" w:lineRule="auto"/>
              <w:rPr>
                <w:rFonts w:cs="Open Sans"/>
                <w:sz w:val="22"/>
              </w:rPr>
            </w:pPr>
            <w:proofErr w:type="gramStart"/>
            <w:r w:rsidRPr="02F06E49">
              <w:rPr>
                <w:rFonts w:cs="Open Sans"/>
                <w:sz w:val="22"/>
              </w:rPr>
              <w:t>SE.</w:t>
            </w:r>
            <w:r w:rsidR="00FC028D" w:rsidRPr="02F06E49">
              <w:rPr>
                <w:rFonts w:cs="Open Sans"/>
                <w:sz w:val="22"/>
              </w:rPr>
              <w:t>CKNS</w:t>
            </w:r>
            <w:proofErr w:type="gramEnd"/>
            <w:r w:rsidR="006F4DEC" w:rsidRPr="02F06E49">
              <w:rPr>
                <w:rFonts w:cs="Open Sans"/>
                <w:sz w:val="22"/>
              </w:rPr>
              <w:t>.2.e</w:t>
            </w:r>
          </w:p>
        </w:tc>
        <w:tc>
          <w:tcPr>
            <w:tcW w:w="7470" w:type="dxa"/>
            <w:tcBorders>
              <w:top w:val="single" w:sz="4" w:space="0" w:color="auto"/>
              <w:left w:val="single" w:sz="4" w:space="0" w:color="auto"/>
              <w:bottom w:val="single" w:sz="4" w:space="0" w:color="auto"/>
              <w:right w:val="single" w:sz="4" w:space="0" w:color="auto"/>
            </w:tcBorders>
            <w:vAlign w:val="center"/>
          </w:tcPr>
          <w:p w14:paraId="4683304A" w14:textId="20772D13" w:rsidR="006F4DEC" w:rsidRPr="00FD387A" w:rsidRDefault="006F4DEC" w:rsidP="006F4DEC">
            <w:pPr>
              <w:spacing w:line="256" w:lineRule="auto"/>
              <w:jc w:val="left"/>
              <w:rPr>
                <w:rFonts w:cs="Open Sans"/>
                <w:sz w:val="22"/>
              </w:rPr>
            </w:pPr>
            <w:r w:rsidRPr="00FD387A">
              <w:rPr>
                <w:rFonts w:cs="Open Sans"/>
                <w:sz w:val="22"/>
              </w:rPr>
              <w:t>Proactively identify areas of strength and opportunities for professional growth, encourage and act on feedback from peers, supervisors, and customers, and seek and use resources and support to improve skills.</w:t>
            </w:r>
          </w:p>
        </w:tc>
      </w:tr>
      <w:tr w:rsidR="00BD132C" w:rsidRPr="00FD387A" w14:paraId="7B5F9185" w14:textId="77777777" w:rsidTr="64F707F7">
        <w:trPr>
          <w:trHeight w:val="720"/>
        </w:trPr>
        <w:tc>
          <w:tcPr>
            <w:tcW w:w="9355"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2F31BB12" w14:textId="77777777" w:rsidR="00FC028D" w:rsidRPr="00FD387A" w:rsidRDefault="00FC028D" w:rsidP="00FC028D">
            <w:pPr>
              <w:spacing w:line="256" w:lineRule="auto"/>
              <w:rPr>
                <w:rFonts w:cs="Open Sans"/>
                <w:sz w:val="22"/>
              </w:rPr>
            </w:pPr>
            <w:r w:rsidRPr="00FD387A">
              <w:rPr>
                <w:rFonts w:cs="Open Sans"/>
                <w:sz w:val="22"/>
              </w:rPr>
              <w:t>Career Knowledge and Navigation Skills (CKNS)</w:t>
            </w:r>
          </w:p>
          <w:p w14:paraId="6A55DF2C" w14:textId="76ACD7CE" w:rsidR="00BD132C" w:rsidRPr="00FD387A" w:rsidRDefault="0025347E" w:rsidP="00022F2F">
            <w:pPr>
              <w:spacing w:line="256" w:lineRule="auto"/>
              <w:rPr>
                <w:rFonts w:cs="Open Sans"/>
                <w:sz w:val="22"/>
              </w:rPr>
            </w:pPr>
            <w:r w:rsidRPr="00FD387A">
              <w:rPr>
                <w:rFonts w:cs="Open Sans"/>
                <w:sz w:val="22"/>
              </w:rPr>
              <w:t>Develop and implement a personalized learning plan</w:t>
            </w:r>
            <w:r w:rsidR="009E7AD4" w:rsidRPr="00FD387A">
              <w:rPr>
                <w:rFonts w:cs="Open Sans"/>
                <w:sz w:val="22"/>
              </w:rPr>
              <w:t xml:space="preserve"> </w:t>
            </w:r>
            <w:r w:rsidRPr="00FD387A">
              <w:rPr>
                <w:rFonts w:cs="Open Sans"/>
                <w:sz w:val="22"/>
              </w:rPr>
              <w:t>(3)</w:t>
            </w:r>
          </w:p>
        </w:tc>
      </w:tr>
      <w:tr w:rsidR="00BD132C" w:rsidRPr="00FD387A" w14:paraId="70CC79BD" w14:textId="77777777" w:rsidTr="64F707F7">
        <w:trPr>
          <w:trHeight w:val="720"/>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6E33B067" w14:textId="7EC39868" w:rsidR="001F4534" w:rsidRPr="00FD387A" w:rsidRDefault="001F4534" w:rsidP="02F06E49">
            <w:pPr>
              <w:spacing w:line="256" w:lineRule="auto"/>
              <w:jc w:val="both"/>
              <w:rPr>
                <w:rFonts w:cs="Open Sans"/>
                <w:sz w:val="22"/>
              </w:rPr>
            </w:pPr>
            <w:r w:rsidRPr="02F06E49">
              <w:rPr>
                <w:rFonts w:cs="Open Sans"/>
                <w:sz w:val="22"/>
              </w:rPr>
              <w:t xml:space="preserve">Develop a Personalized Learning Plan specific to the student’s placement or project, in accordance with approved policies. Participate in ongoing </w:t>
            </w:r>
            <w:r w:rsidR="4AA2E7B3" w:rsidRPr="02F06E49">
              <w:rPr>
                <w:rFonts w:cs="Open Sans"/>
                <w:sz w:val="22"/>
              </w:rPr>
              <w:t>review</w:t>
            </w:r>
            <w:r w:rsidRPr="02F06E49">
              <w:rPr>
                <w:rFonts w:cs="Open Sans"/>
                <w:sz w:val="22"/>
              </w:rPr>
              <w:t xml:space="preserve"> and communication to determine progress against the plan with relevant stakeholders where necessary. </w:t>
            </w:r>
          </w:p>
          <w:p w14:paraId="15F3221A" w14:textId="77777777" w:rsidR="001F4534" w:rsidRPr="00FD387A" w:rsidRDefault="001F4534" w:rsidP="00467753">
            <w:pPr>
              <w:pStyle w:val="ListParagraph"/>
              <w:numPr>
                <w:ilvl w:val="0"/>
                <w:numId w:val="37"/>
              </w:numPr>
              <w:spacing w:line="256" w:lineRule="auto"/>
              <w:jc w:val="left"/>
              <w:rPr>
                <w:rFonts w:cs="Open Sans"/>
                <w:sz w:val="22"/>
              </w:rPr>
            </w:pPr>
            <w:r w:rsidRPr="00FD387A">
              <w:rPr>
                <w:rFonts w:cs="Open Sans"/>
                <w:sz w:val="22"/>
              </w:rPr>
              <w:t>Select and apply appropriate technical skills to accurately solve problems and perform expected tasks related to the work-based learning experience as outlined by the student’s elective focus.</w:t>
            </w:r>
          </w:p>
          <w:p w14:paraId="47E34158" w14:textId="32573570" w:rsidR="001F4534" w:rsidRPr="00FD387A" w:rsidRDefault="26923217" w:rsidP="00467753">
            <w:pPr>
              <w:pStyle w:val="ListParagraph"/>
              <w:numPr>
                <w:ilvl w:val="0"/>
                <w:numId w:val="37"/>
              </w:numPr>
              <w:spacing w:line="256" w:lineRule="auto"/>
              <w:jc w:val="left"/>
              <w:rPr>
                <w:rFonts w:cs="Open Sans"/>
                <w:sz w:val="22"/>
              </w:rPr>
            </w:pPr>
            <w:r w:rsidRPr="76FE9B13">
              <w:rPr>
                <w:rFonts w:cs="Open Sans"/>
                <w:sz w:val="22"/>
              </w:rPr>
              <w:t xml:space="preserve">Select and demonstrate </w:t>
            </w:r>
            <w:r w:rsidR="47B3511D" w:rsidRPr="76FE9B13">
              <w:rPr>
                <w:rFonts w:cs="Open Sans"/>
                <w:sz w:val="22"/>
              </w:rPr>
              <w:t>an appropriate</w:t>
            </w:r>
            <w:r w:rsidRPr="76FE9B13">
              <w:rPr>
                <w:rFonts w:cs="Open Sans"/>
                <w:sz w:val="22"/>
              </w:rPr>
              <w:t xml:space="preserve"> format and style of communications in the work setting.</w:t>
            </w:r>
          </w:p>
          <w:p w14:paraId="4BA171FF" w14:textId="77777777" w:rsidR="001F4534" w:rsidRPr="00FD387A" w:rsidRDefault="001F4534" w:rsidP="00467753">
            <w:pPr>
              <w:pStyle w:val="ListParagraph"/>
              <w:numPr>
                <w:ilvl w:val="0"/>
                <w:numId w:val="37"/>
              </w:numPr>
              <w:spacing w:line="256" w:lineRule="auto"/>
              <w:jc w:val="left"/>
              <w:rPr>
                <w:rFonts w:cs="Open Sans"/>
                <w:sz w:val="22"/>
              </w:rPr>
            </w:pPr>
            <w:r w:rsidRPr="02F06E49">
              <w:rPr>
                <w:rFonts w:cs="Open Sans"/>
                <w:sz w:val="22"/>
              </w:rPr>
              <w:t>Independently and proficiently read and comprehend academic and technical texts relevant to the work-based learning experience.</w:t>
            </w:r>
          </w:p>
          <w:p w14:paraId="1C5E82CB" w14:textId="0B9F305C" w:rsidR="00BD132C" w:rsidRPr="00FD387A" w:rsidRDefault="001F4534" w:rsidP="00467753">
            <w:pPr>
              <w:pStyle w:val="ListParagraph"/>
              <w:numPr>
                <w:ilvl w:val="0"/>
                <w:numId w:val="37"/>
              </w:numPr>
              <w:spacing w:line="256" w:lineRule="auto"/>
              <w:jc w:val="left"/>
              <w:rPr>
                <w:rFonts w:cs="Open Sans"/>
                <w:sz w:val="22"/>
              </w:rPr>
            </w:pPr>
            <w:r w:rsidRPr="00FD387A">
              <w:rPr>
                <w:rFonts w:cs="Open Sans"/>
                <w:sz w:val="22"/>
              </w:rPr>
              <w:t>Select and apply appropriate mathematical concepts to accurately solve problems and perform expected tasks related to work-based learning experiences.</w:t>
            </w:r>
          </w:p>
        </w:tc>
      </w:tr>
      <w:tr w:rsidR="00B92A61" w:rsidRPr="00FD387A" w14:paraId="7D3A79C9"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6F673940" w14:textId="0355856F" w:rsidR="00B92A61" w:rsidRPr="00FD387A" w:rsidRDefault="00662C9B" w:rsidP="02F06E49">
            <w:pPr>
              <w:spacing w:line="256" w:lineRule="auto"/>
              <w:rPr>
                <w:rFonts w:cs="Open Sans"/>
                <w:sz w:val="22"/>
              </w:rPr>
            </w:pPr>
            <w:proofErr w:type="gramStart"/>
            <w:r w:rsidRPr="02F06E49">
              <w:rPr>
                <w:rFonts w:cs="Open Sans"/>
                <w:sz w:val="22"/>
              </w:rPr>
              <w:t>SE.</w:t>
            </w:r>
            <w:r w:rsidR="00FC028D" w:rsidRPr="02F06E49">
              <w:rPr>
                <w:rFonts w:cs="Open Sans"/>
                <w:sz w:val="22"/>
              </w:rPr>
              <w:t>CKNS</w:t>
            </w:r>
            <w:proofErr w:type="gramEnd"/>
            <w:r w:rsidR="001F4534" w:rsidRPr="02F06E49">
              <w:rPr>
                <w:rFonts w:cs="Open Sans"/>
                <w:sz w:val="22"/>
              </w:rPr>
              <w:t>.3.a</w:t>
            </w:r>
          </w:p>
        </w:tc>
        <w:tc>
          <w:tcPr>
            <w:tcW w:w="7470" w:type="dxa"/>
            <w:tcBorders>
              <w:top w:val="single" w:sz="4" w:space="0" w:color="auto"/>
              <w:left w:val="single" w:sz="4" w:space="0" w:color="auto"/>
              <w:bottom w:val="single" w:sz="4" w:space="0" w:color="auto"/>
              <w:right w:val="single" w:sz="4" w:space="0" w:color="auto"/>
            </w:tcBorders>
            <w:vAlign w:val="center"/>
          </w:tcPr>
          <w:p w14:paraId="660C342C" w14:textId="64D20B1F" w:rsidR="00B92A61" w:rsidRPr="00FD387A" w:rsidRDefault="001F4534" w:rsidP="001F4534">
            <w:pPr>
              <w:spacing w:line="256" w:lineRule="auto"/>
              <w:jc w:val="left"/>
              <w:rPr>
                <w:rFonts w:cs="Open Sans"/>
                <w:sz w:val="22"/>
              </w:rPr>
            </w:pPr>
            <w:r w:rsidRPr="00FD387A">
              <w:rPr>
                <w:rFonts w:cs="Open Sans"/>
                <w:sz w:val="22"/>
              </w:rPr>
              <w:t xml:space="preserve">Develop a Personalized Learning Plan, specific to the student’s placement </w:t>
            </w:r>
            <w:r w:rsidR="00CC1505" w:rsidRPr="00FD387A">
              <w:rPr>
                <w:rFonts w:cs="Open Sans"/>
                <w:sz w:val="22"/>
              </w:rPr>
              <w:t>and WBL Capstone Project</w:t>
            </w:r>
            <w:r w:rsidRPr="00FD387A">
              <w:rPr>
                <w:rFonts w:cs="Open Sans"/>
                <w:sz w:val="22"/>
              </w:rPr>
              <w:t xml:space="preserve">, in accordance with approved policies. </w:t>
            </w:r>
          </w:p>
        </w:tc>
      </w:tr>
      <w:tr w:rsidR="00B92A61" w:rsidRPr="00FD387A" w14:paraId="2B62E1CB"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475F133F" w14:textId="4BDDED8B" w:rsidR="00B92A61" w:rsidRPr="00FD387A" w:rsidRDefault="00662C9B" w:rsidP="02F06E49">
            <w:pPr>
              <w:spacing w:line="256" w:lineRule="auto"/>
              <w:rPr>
                <w:rFonts w:cs="Open Sans"/>
                <w:sz w:val="22"/>
              </w:rPr>
            </w:pPr>
            <w:proofErr w:type="gramStart"/>
            <w:r w:rsidRPr="02F06E49">
              <w:rPr>
                <w:rFonts w:cs="Open Sans"/>
                <w:sz w:val="22"/>
              </w:rPr>
              <w:t>SE.</w:t>
            </w:r>
            <w:r w:rsidR="00FC028D" w:rsidRPr="02F06E49">
              <w:rPr>
                <w:rFonts w:cs="Open Sans"/>
                <w:sz w:val="22"/>
              </w:rPr>
              <w:t>CKNS</w:t>
            </w:r>
            <w:proofErr w:type="gramEnd"/>
            <w:r w:rsidR="001F4534" w:rsidRPr="02F06E49">
              <w:rPr>
                <w:rFonts w:cs="Open Sans"/>
                <w:sz w:val="22"/>
              </w:rPr>
              <w:t>.3.b</w:t>
            </w:r>
          </w:p>
        </w:tc>
        <w:tc>
          <w:tcPr>
            <w:tcW w:w="7470" w:type="dxa"/>
            <w:tcBorders>
              <w:top w:val="single" w:sz="4" w:space="0" w:color="auto"/>
              <w:left w:val="single" w:sz="4" w:space="0" w:color="auto"/>
              <w:bottom w:val="single" w:sz="4" w:space="0" w:color="auto"/>
              <w:right w:val="single" w:sz="4" w:space="0" w:color="auto"/>
            </w:tcBorders>
            <w:vAlign w:val="center"/>
          </w:tcPr>
          <w:p w14:paraId="25724236" w14:textId="54178720" w:rsidR="00B92A61" w:rsidRPr="00FD387A" w:rsidRDefault="001F4534" w:rsidP="00740C1D">
            <w:pPr>
              <w:spacing w:line="256" w:lineRule="auto"/>
              <w:jc w:val="left"/>
              <w:rPr>
                <w:rFonts w:cs="Open Sans"/>
                <w:sz w:val="22"/>
              </w:rPr>
            </w:pPr>
            <w:r w:rsidRPr="00FD387A">
              <w:rPr>
                <w:rFonts w:cs="Open Sans"/>
                <w:sz w:val="22"/>
              </w:rPr>
              <w:t>Participate in ongoing review and communication</w:t>
            </w:r>
            <w:r w:rsidR="000215CC" w:rsidRPr="00FD387A">
              <w:rPr>
                <w:rFonts w:cs="Open Sans"/>
                <w:sz w:val="22"/>
              </w:rPr>
              <w:t>*</w:t>
            </w:r>
            <w:r w:rsidRPr="00FD387A">
              <w:rPr>
                <w:rFonts w:cs="Open Sans"/>
                <w:sz w:val="22"/>
              </w:rPr>
              <w:t xml:space="preserve"> to determine progress against the plan with relevant stakeholders where necessary.</w:t>
            </w:r>
          </w:p>
        </w:tc>
      </w:tr>
      <w:tr w:rsidR="00CC1505" w:rsidRPr="00FD387A" w14:paraId="4E48CC20"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24EA29CA" w14:textId="0D097AEF" w:rsidR="00CC1505" w:rsidRPr="00FD387A" w:rsidRDefault="00CC1505" w:rsidP="02F06E49">
            <w:pPr>
              <w:spacing w:line="256" w:lineRule="auto"/>
              <w:rPr>
                <w:rFonts w:cs="Open Sans"/>
                <w:sz w:val="22"/>
              </w:rPr>
            </w:pPr>
            <w:proofErr w:type="gramStart"/>
            <w:r w:rsidRPr="02F06E49">
              <w:rPr>
                <w:rFonts w:cs="Open Sans"/>
                <w:sz w:val="22"/>
              </w:rPr>
              <w:t>SE.CKNS</w:t>
            </w:r>
            <w:proofErr w:type="gramEnd"/>
            <w:r w:rsidRPr="02F06E49">
              <w:rPr>
                <w:rFonts w:cs="Open Sans"/>
                <w:sz w:val="22"/>
              </w:rPr>
              <w:t>.3.c</w:t>
            </w:r>
          </w:p>
        </w:tc>
        <w:tc>
          <w:tcPr>
            <w:tcW w:w="7470" w:type="dxa"/>
            <w:tcBorders>
              <w:top w:val="single" w:sz="4" w:space="0" w:color="auto"/>
              <w:left w:val="single" w:sz="4" w:space="0" w:color="auto"/>
              <w:bottom w:val="single" w:sz="4" w:space="0" w:color="auto"/>
              <w:right w:val="single" w:sz="4" w:space="0" w:color="auto"/>
            </w:tcBorders>
            <w:vAlign w:val="center"/>
          </w:tcPr>
          <w:p w14:paraId="4651E19B" w14:textId="25816E90" w:rsidR="00CC1505" w:rsidRPr="00FD387A" w:rsidRDefault="00CC1505" w:rsidP="004D6744">
            <w:pPr>
              <w:spacing w:line="256" w:lineRule="auto"/>
              <w:jc w:val="left"/>
              <w:rPr>
                <w:rFonts w:cs="Open Sans"/>
                <w:sz w:val="22"/>
              </w:rPr>
            </w:pPr>
            <w:r w:rsidRPr="00FD387A">
              <w:rPr>
                <w:rFonts w:cs="Open Sans"/>
                <w:sz w:val="22"/>
              </w:rPr>
              <w:t>Us</w:t>
            </w:r>
            <w:r w:rsidR="00397F60" w:rsidRPr="00FD387A">
              <w:rPr>
                <w:rFonts w:cs="Open Sans"/>
                <w:sz w:val="22"/>
              </w:rPr>
              <w:t>e</w:t>
            </w:r>
            <w:r w:rsidRPr="00FD387A">
              <w:rPr>
                <w:rFonts w:cs="Open Sans"/>
                <w:sz w:val="22"/>
              </w:rPr>
              <w:t xml:space="preserve"> appropriate </w:t>
            </w:r>
            <w:r w:rsidR="00397F60" w:rsidRPr="00FD387A">
              <w:rPr>
                <w:rFonts w:cs="Open Sans"/>
                <w:sz w:val="22"/>
              </w:rPr>
              <w:t>format and style of communication* for the work setting.</w:t>
            </w:r>
          </w:p>
        </w:tc>
      </w:tr>
      <w:tr w:rsidR="00CC1505" w:rsidRPr="00FD387A" w14:paraId="09853960"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04DE8F3E" w14:textId="7C561B08" w:rsidR="00CC1505" w:rsidRPr="00FD387A" w:rsidRDefault="00CC1505" w:rsidP="02F06E49">
            <w:pPr>
              <w:spacing w:line="256" w:lineRule="auto"/>
              <w:rPr>
                <w:rFonts w:cs="Open Sans"/>
                <w:sz w:val="22"/>
              </w:rPr>
            </w:pPr>
            <w:proofErr w:type="gramStart"/>
            <w:r w:rsidRPr="02F06E49">
              <w:rPr>
                <w:rFonts w:cs="Open Sans"/>
                <w:sz w:val="22"/>
              </w:rPr>
              <w:lastRenderedPageBreak/>
              <w:t>SE.CKNS</w:t>
            </w:r>
            <w:proofErr w:type="gramEnd"/>
            <w:r w:rsidRPr="02F06E49">
              <w:rPr>
                <w:rFonts w:cs="Open Sans"/>
                <w:sz w:val="22"/>
              </w:rPr>
              <w:t>.3.d</w:t>
            </w:r>
          </w:p>
        </w:tc>
        <w:tc>
          <w:tcPr>
            <w:tcW w:w="7470" w:type="dxa"/>
            <w:tcBorders>
              <w:top w:val="single" w:sz="4" w:space="0" w:color="auto"/>
              <w:left w:val="single" w:sz="4" w:space="0" w:color="auto"/>
              <w:bottom w:val="single" w:sz="4" w:space="0" w:color="auto"/>
              <w:right w:val="single" w:sz="4" w:space="0" w:color="auto"/>
            </w:tcBorders>
            <w:vAlign w:val="center"/>
          </w:tcPr>
          <w:p w14:paraId="6929F412" w14:textId="5E38B9C9" w:rsidR="00CC1505" w:rsidRPr="00FD387A" w:rsidRDefault="00CC1505" w:rsidP="02F06E49">
            <w:pPr>
              <w:spacing w:line="256" w:lineRule="auto"/>
              <w:jc w:val="left"/>
              <w:rPr>
                <w:rFonts w:cs="Open Sans"/>
                <w:sz w:val="22"/>
              </w:rPr>
            </w:pPr>
            <w:r w:rsidRPr="02F06E49">
              <w:rPr>
                <w:rFonts w:cs="Open Sans"/>
                <w:sz w:val="22"/>
              </w:rPr>
              <w:t>Independently use specific texts, tools, checklists, or procedural charts to complete necessary work tasks. (</w:t>
            </w:r>
            <w:r w:rsidR="1939F7F4" w:rsidRPr="02F06E49">
              <w:rPr>
                <w:rFonts w:cs="Open Sans"/>
                <w:sz w:val="22"/>
              </w:rPr>
              <w:t>i.e.,</w:t>
            </w:r>
            <w:r w:rsidRPr="02F06E49">
              <w:rPr>
                <w:rFonts w:cs="Open Sans"/>
                <w:sz w:val="22"/>
              </w:rPr>
              <w:t xml:space="preserve"> photo assembly chart, daily work checklist, daily progress chart, etc.)</w:t>
            </w:r>
          </w:p>
        </w:tc>
      </w:tr>
      <w:tr w:rsidR="00EC5012" w:rsidRPr="00FD387A" w14:paraId="7879184D" w14:textId="77777777" w:rsidTr="64F707F7">
        <w:trPr>
          <w:trHeight w:val="720"/>
        </w:trPr>
        <w:tc>
          <w:tcPr>
            <w:tcW w:w="9355" w:type="dxa"/>
            <w:gridSpan w:val="2"/>
            <w:tcBorders>
              <w:top w:val="nil"/>
              <w:left w:val="single" w:sz="4" w:space="0" w:color="auto"/>
              <w:bottom w:val="single" w:sz="4" w:space="0" w:color="auto"/>
              <w:right w:val="single" w:sz="4" w:space="0" w:color="auto"/>
            </w:tcBorders>
            <w:shd w:val="clear" w:color="auto" w:fill="8EAADB"/>
            <w:vAlign w:val="center"/>
          </w:tcPr>
          <w:p w14:paraId="3D494044" w14:textId="77777777" w:rsidR="00FC028D" w:rsidRPr="00FD387A" w:rsidRDefault="00FC028D" w:rsidP="00FC028D">
            <w:pPr>
              <w:spacing w:line="256" w:lineRule="auto"/>
              <w:rPr>
                <w:rFonts w:cs="Open Sans"/>
                <w:sz w:val="22"/>
              </w:rPr>
            </w:pPr>
            <w:r w:rsidRPr="00FD387A">
              <w:rPr>
                <w:rFonts w:cs="Open Sans"/>
                <w:sz w:val="22"/>
              </w:rPr>
              <w:t>Career Knowledge and Navigation Skills (CKNS)</w:t>
            </w:r>
          </w:p>
          <w:p w14:paraId="35EDA253" w14:textId="6761EF6F" w:rsidR="00EC5012" w:rsidRPr="00FD387A" w:rsidRDefault="0097109E" w:rsidP="02F06E49">
            <w:pPr>
              <w:spacing w:line="256" w:lineRule="auto"/>
              <w:rPr>
                <w:rFonts w:cs="Open Sans"/>
                <w:sz w:val="22"/>
              </w:rPr>
            </w:pPr>
            <w:r w:rsidRPr="02F06E49">
              <w:rPr>
                <w:rFonts w:cs="Open Sans"/>
                <w:sz w:val="22"/>
              </w:rPr>
              <w:t xml:space="preserve">Reflect on experiences through </w:t>
            </w:r>
            <w:r w:rsidR="360FB1DD" w:rsidRPr="02F06E49">
              <w:rPr>
                <w:rFonts w:cs="Open Sans"/>
                <w:sz w:val="22"/>
              </w:rPr>
              <w:t>the creation</w:t>
            </w:r>
            <w:r w:rsidR="009E7AD4" w:rsidRPr="02F06E49">
              <w:rPr>
                <w:rFonts w:cs="Open Sans"/>
                <w:sz w:val="22"/>
              </w:rPr>
              <w:t xml:space="preserve"> of a personal portfolio</w:t>
            </w:r>
            <w:r w:rsidRPr="02F06E49">
              <w:rPr>
                <w:rFonts w:cs="Open Sans"/>
                <w:sz w:val="22"/>
              </w:rPr>
              <w:t xml:space="preserve"> (4)</w:t>
            </w:r>
          </w:p>
        </w:tc>
      </w:tr>
      <w:tr w:rsidR="00EC5012" w:rsidRPr="00FD387A" w14:paraId="7A1DCE82" w14:textId="77777777" w:rsidTr="64F707F7">
        <w:trPr>
          <w:trHeight w:val="1052"/>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45FFEAD7" w14:textId="2C45B0B4" w:rsidR="00FC028D" w:rsidRPr="00FD387A" w:rsidRDefault="00FC028D" w:rsidP="02F06E49">
            <w:pPr>
              <w:spacing w:line="256" w:lineRule="auto"/>
              <w:jc w:val="left"/>
              <w:rPr>
                <w:rFonts w:cs="Open Sans"/>
                <w:sz w:val="22"/>
              </w:rPr>
            </w:pPr>
            <w:r w:rsidRPr="02F06E49">
              <w:rPr>
                <w:rFonts w:cs="Open Sans"/>
                <w:sz w:val="22"/>
              </w:rPr>
              <w:t>Create a personal portfolio, or similar collection of work, that illustrates mastery of skills and knowledge outlined in the Career Practicum course standards and the personalized learning plan. Identify and collect artifacts and/or work products that reflect the skills developed and knowledge gained through the WBL experience. Assess personal growth through thoughtful reflection</w:t>
            </w:r>
            <w:r w:rsidR="2F5CF900" w:rsidRPr="02F06E49">
              <w:rPr>
                <w:rFonts w:cs="Open Sans"/>
                <w:sz w:val="22"/>
              </w:rPr>
              <w:t>,</w:t>
            </w:r>
            <w:r w:rsidRPr="02F06E49">
              <w:rPr>
                <w:rFonts w:cs="Open Sans"/>
                <w:sz w:val="22"/>
              </w:rPr>
              <w:t xml:space="preserve"> and accurately </w:t>
            </w:r>
            <w:r w:rsidR="00874F1B" w:rsidRPr="02F06E49">
              <w:rPr>
                <w:rFonts w:cs="Open Sans"/>
                <w:sz w:val="22"/>
              </w:rPr>
              <w:t>self-assess</w:t>
            </w:r>
            <w:r w:rsidRPr="02F06E49">
              <w:rPr>
                <w:rFonts w:cs="Open Sans"/>
                <w:sz w:val="22"/>
              </w:rPr>
              <w:t xml:space="preserve"> to identify opportunities for further growth and development in the future. Products may include but are not limited to: </w:t>
            </w:r>
          </w:p>
          <w:p w14:paraId="17BC5524" w14:textId="77777777" w:rsidR="00FC028D" w:rsidRPr="00FD387A" w:rsidRDefault="6965E473" w:rsidP="030B9CE6">
            <w:pPr>
              <w:pStyle w:val="ListParagraph"/>
              <w:numPr>
                <w:ilvl w:val="0"/>
                <w:numId w:val="38"/>
              </w:numPr>
              <w:spacing w:line="256" w:lineRule="auto"/>
              <w:jc w:val="left"/>
              <w:rPr>
                <w:rFonts w:cs="Open Sans"/>
                <w:sz w:val="22"/>
              </w:rPr>
            </w:pPr>
            <w:r w:rsidRPr="02F06E49">
              <w:rPr>
                <w:rFonts w:cs="Open Sans"/>
                <w:sz w:val="22"/>
              </w:rPr>
              <w:t>Career and professional development plan</w:t>
            </w:r>
          </w:p>
          <w:p w14:paraId="09382455" w14:textId="77777777" w:rsidR="00FC028D" w:rsidRPr="00FD387A" w:rsidRDefault="00FC028D" w:rsidP="00FC028D">
            <w:pPr>
              <w:pStyle w:val="ListParagraph"/>
              <w:numPr>
                <w:ilvl w:val="0"/>
                <w:numId w:val="38"/>
              </w:numPr>
              <w:spacing w:line="256" w:lineRule="auto"/>
              <w:jc w:val="left"/>
              <w:rPr>
                <w:rFonts w:cs="Open Sans"/>
                <w:sz w:val="22"/>
              </w:rPr>
            </w:pPr>
            <w:r w:rsidRPr="00FD387A">
              <w:rPr>
                <w:rFonts w:cs="Open Sans"/>
                <w:sz w:val="22"/>
              </w:rPr>
              <w:t>Resume and/or references</w:t>
            </w:r>
          </w:p>
          <w:p w14:paraId="606444F9" w14:textId="77777777" w:rsidR="00FC028D" w:rsidRPr="00FD387A" w:rsidRDefault="00FC028D" w:rsidP="00FC028D">
            <w:pPr>
              <w:pStyle w:val="ListParagraph"/>
              <w:numPr>
                <w:ilvl w:val="0"/>
                <w:numId w:val="38"/>
              </w:numPr>
              <w:spacing w:line="256" w:lineRule="auto"/>
              <w:jc w:val="left"/>
              <w:rPr>
                <w:rFonts w:cs="Open Sans"/>
                <w:sz w:val="22"/>
              </w:rPr>
            </w:pPr>
            <w:r w:rsidRPr="00FD387A">
              <w:rPr>
                <w:rFonts w:cs="Open Sans"/>
                <w:sz w:val="22"/>
              </w:rPr>
              <w:t>Pictures, videos, or other media samples from the placement</w:t>
            </w:r>
          </w:p>
          <w:p w14:paraId="4401AAE3" w14:textId="77777777" w:rsidR="00FC028D" w:rsidRPr="00FD387A" w:rsidRDefault="00FC028D" w:rsidP="00FC028D">
            <w:pPr>
              <w:pStyle w:val="ListParagraph"/>
              <w:numPr>
                <w:ilvl w:val="0"/>
                <w:numId w:val="38"/>
              </w:numPr>
              <w:spacing w:line="256" w:lineRule="auto"/>
              <w:jc w:val="left"/>
              <w:rPr>
                <w:rFonts w:cs="Open Sans"/>
                <w:sz w:val="22"/>
              </w:rPr>
            </w:pPr>
            <w:r w:rsidRPr="00FD387A">
              <w:rPr>
                <w:rFonts w:cs="Open Sans"/>
                <w:sz w:val="22"/>
              </w:rPr>
              <w:t>Examples of materials developed and used throughout the placement</w:t>
            </w:r>
          </w:p>
          <w:p w14:paraId="106A8DE7" w14:textId="77777777" w:rsidR="00FC028D" w:rsidRPr="00FD387A" w:rsidRDefault="00FC028D" w:rsidP="00FC028D">
            <w:pPr>
              <w:pStyle w:val="ListParagraph"/>
              <w:numPr>
                <w:ilvl w:val="0"/>
                <w:numId w:val="38"/>
              </w:numPr>
              <w:spacing w:line="256" w:lineRule="auto"/>
              <w:jc w:val="left"/>
              <w:rPr>
                <w:rFonts w:cs="Open Sans"/>
                <w:sz w:val="22"/>
              </w:rPr>
            </w:pPr>
            <w:r w:rsidRPr="00FD387A">
              <w:rPr>
                <w:rFonts w:cs="Open Sans"/>
                <w:sz w:val="22"/>
              </w:rPr>
              <w:t>Journal entries reflective of tasks and activities</w:t>
            </w:r>
          </w:p>
          <w:p w14:paraId="6AF3A626" w14:textId="77777777" w:rsidR="00FC028D" w:rsidRPr="00FD387A" w:rsidRDefault="00FC028D" w:rsidP="00FC028D">
            <w:pPr>
              <w:pStyle w:val="ListParagraph"/>
              <w:numPr>
                <w:ilvl w:val="0"/>
                <w:numId w:val="38"/>
              </w:numPr>
              <w:spacing w:line="256" w:lineRule="auto"/>
              <w:jc w:val="left"/>
              <w:rPr>
                <w:rFonts w:cs="Open Sans"/>
                <w:sz w:val="22"/>
              </w:rPr>
            </w:pPr>
            <w:r w:rsidRPr="00FD387A">
              <w:rPr>
                <w:rFonts w:cs="Open Sans"/>
                <w:sz w:val="22"/>
              </w:rPr>
              <w:t>Supervisor evaluations and observations</w:t>
            </w:r>
          </w:p>
          <w:p w14:paraId="6A5F37E2" w14:textId="77777777" w:rsidR="00FC028D" w:rsidRPr="00FD387A" w:rsidRDefault="00FC028D" w:rsidP="00FC028D">
            <w:pPr>
              <w:pStyle w:val="ListParagraph"/>
              <w:numPr>
                <w:ilvl w:val="0"/>
                <w:numId w:val="38"/>
              </w:numPr>
              <w:spacing w:line="256" w:lineRule="auto"/>
              <w:jc w:val="left"/>
              <w:rPr>
                <w:rFonts w:cs="Open Sans"/>
                <w:sz w:val="22"/>
              </w:rPr>
            </w:pPr>
            <w:r w:rsidRPr="00FD387A">
              <w:rPr>
                <w:rFonts w:cs="Open Sans"/>
                <w:sz w:val="22"/>
              </w:rPr>
              <w:t>WBL coordinator evaluations and observations</w:t>
            </w:r>
          </w:p>
          <w:p w14:paraId="58A62D1E" w14:textId="72EC32A1" w:rsidR="00EC5012" w:rsidRPr="00FD387A" w:rsidRDefault="6965E473" w:rsidP="030B9CE6">
            <w:pPr>
              <w:pStyle w:val="ListParagraph"/>
              <w:numPr>
                <w:ilvl w:val="0"/>
                <w:numId w:val="38"/>
              </w:numPr>
              <w:spacing w:line="256" w:lineRule="auto"/>
              <w:jc w:val="left"/>
              <w:rPr>
                <w:rFonts w:cs="Open Sans"/>
                <w:sz w:val="22"/>
              </w:rPr>
            </w:pPr>
            <w:r w:rsidRPr="02F06E49">
              <w:rPr>
                <w:rFonts w:cs="Open Sans"/>
                <w:sz w:val="22"/>
              </w:rPr>
              <w:t>Exit evaluations that include lessons learned and self-analysis of skill development</w:t>
            </w:r>
          </w:p>
        </w:tc>
      </w:tr>
      <w:tr w:rsidR="00B92A61" w:rsidRPr="00FD387A" w14:paraId="5B09D2BA"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0B7CE9DD" w14:textId="03B322D1" w:rsidR="00B92A61" w:rsidRPr="00FD387A" w:rsidRDefault="00662C9B" w:rsidP="02F06E49">
            <w:pPr>
              <w:spacing w:line="256" w:lineRule="auto"/>
              <w:rPr>
                <w:rFonts w:cs="Open Sans"/>
                <w:sz w:val="22"/>
              </w:rPr>
            </w:pPr>
            <w:proofErr w:type="gramStart"/>
            <w:r w:rsidRPr="02F06E49">
              <w:rPr>
                <w:rFonts w:cs="Open Sans"/>
                <w:sz w:val="22"/>
              </w:rPr>
              <w:t>SE.</w:t>
            </w:r>
            <w:r w:rsidR="00FC028D" w:rsidRPr="02F06E49">
              <w:rPr>
                <w:rFonts w:cs="Open Sans"/>
                <w:sz w:val="22"/>
              </w:rPr>
              <w:t>CKNS</w:t>
            </w:r>
            <w:proofErr w:type="gramEnd"/>
            <w:r w:rsidR="00FC028D" w:rsidRPr="02F06E49">
              <w:rPr>
                <w:rFonts w:cs="Open Sans"/>
                <w:sz w:val="22"/>
              </w:rPr>
              <w:t>.4.a</w:t>
            </w:r>
          </w:p>
        </w:tc>
        <w:tc>
          <w:tcPr>
            <w:tcW w:w="7470" w:type="dxa"/>
            <w:tcBorders>
              <w:top w:val="single" w:sz="4" w:space="0" w:color="auto"/>
              <w:left w:val="single" w:sz="4" w:space="0" w:color="auto"/>
              <w:bottom w:val="single" w:sz="4" w:space="0" w:color="auto"/>
              <w:right w:val="single" w:sz="4" w:space="0" w:color="auto"/>
            </w:tcBorders>
            <w:vAlign w:val="center"/>
          </w:tcPr>
          <w:p w14:paraId="522470D7" w14:textId="2EE0DA74" w:rsidR="00B92A61" w:rsidRPr="00FD387A" w:rsidRDefault="00662C9B" w:rsidP="02F06E49">
            <w:pPr>
              <w:spacing w:line="256" w:lineRule="auto"/>
              <w:jc w:val="left"/>
              <w:rPr>
                <w:rFonts w:cs="Open Sans"/>
                <w:sz w:val="22"/>
              </w:rPr>
            </w:pPr>
            <w:r w:rsidRPr="02F06E49">
              <w:rPr>
                <w:rFonts w:cs="Open Sans"/>
                <w:sz w:val="22"/>
              </w:rPr>
              <w:t>Create a transition</w:t>
            </w:r>
            <w:r w:rsidR="003712F0" w:rsidRPr="02F06E49">
              <w:rPr>
                <w:rFonts w:cs="Open Sans"/>
                <w:sz w:val="22"/>
              </w:rPr>
              <w:t xml:space="preserve"> </w:t>
            </w:r>
            <w:r w:rsidRPr="02F06E49">
              <w:rPr>
                <w:rFonts w:cs="Open Sans"/>
                <w:sz w:val="22"/>
              </w:rPr>
              <w:t xml:space="preserve">portfolio, or similar collection of work, that illustrates mastery of skills and knowledge outlined in the student’s </w:t>
            </w:r>
            <w:r w:rsidR="1A212E97" w:rsidRPr="02F06E49">
              <w:rPr>
                <w:rFonts w:cs="Open Sans"/>
                <w:sz w:val="22"/>
              </w:rPr>
              <w:t>IEP (Individualized Education Program)</w:t>
            </w:r>
            <w:r w:rsidR="003712F0" w:rsidRPr="02F06E49">
              <w:rPr>
                <w:rFonts w:cs="Open Sans"/>
                <w:sz w:val="22"/>
              </w:rPr>
              <w:t>, work experience,</w:t>
            </w:r>
            <w:r w:rsidRPr="02F06E49">
              <w:rPr>
                <w:rFonts w:cs="Open Sans"/>
                <w:sz w:val="22"/>
              </w:rPr>
              <w:t xml:space="preserve"> course standards, and the personalized learning plan. </w:t>
            </w:r>
          </w:p>
        </w:tc>
      </w:tr>
      <w:tr w:rsidR="00EC5012" w:rsidRPr="00FD387A" w14:paraId="047D654E"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721EAF52" w14:textId="6D5ECE23" w:rsidR="00EC5012" w:rsidRPr="00FD387A" w:rsidRDefault="00662C9B" w:rsidP="02F06E49">
            <w:pPr>
              <w:spacing w:line="256" w:lineRule="auto"/>
              <w:rPr>
                <w:rFonts w:cs="Open Sans"/>
                <w:sz w:val="22"/>
              </w:rPr>
            </w:pPr>
            <w:proofErr w:type="gramStart"/>
            <w:r w:rsidRPr="02F06E49">
              <w:rPr>
                <w:rFonts w:cs="Open Sans"/>
                <w:sz w:val="22"/>
              </w:rPr>
              <w:t>SE.CKNS</w:t>
            </w:r>
            <w:proofErr w:type="gramEnd"/>
            <w:r w:rsidRPr="02F06E49">
              <w:rPr>
                <w:rFonts w:cs="Open Sans"/>
                <w:sz w:val="22"/>
              </w:rPr>
              <w:t>.4.b</w:t>
            </w:r>
          </w:p>
        </w:tc>
        <w:tc>
          <w:tcPr>
            <w:tcW w:w="7470" w:type="dxa"/>
            <w:tcBorders>
              <w:top w:val="single" w:sz="4" w:space="0" w:color="auto"/>
              <w:left w:val="single" w:sz="4" w:space="0" w:color="auto"/>
              <w:bottom w:val="single" w:sz="4" w:space="0" w:color="auto"/>
              <w:right w:val="single" w:sz="4" w:space="0" w:color="auto"/>
            </w:tcBorders>
            <w:vAlign w:val="center"/>
          </w:tcPr>
          <w:p w14:paraId="1E38CF82" w14:textId="41719A99" w:rsidR="00EC5012" w:rsidRPr="00FD387A" w:rsidRDefault="00662C9B" w:rsidP="02F06E49">
            <w:pPr>
              <w:spacing w:line="256" w:lineRule="auto"/>
              <w:jc w:val="left"/>
              <w:rPr>
                <w:rFonts w:cs="Open Sans"/>
                <w:sz w:val="22"/>
              </w:rPr>
            </w:pPr>
            <w:r w:rsidRPr="02F06E49">
              <w:rPr>
                <w:rFonts w:cs="Open Sans"/>
                <w:sz w:val="22"/>
              </w:rPr>
              <w:t xml:space="preserve">Identify and collect artifacts and/or work products that reflect the skills developed and knowledge gained through the WBL experience. </w:t>
            </w:r>
          </w:p>
        </w:tc>
      </w:tr>
      <w:tr w:rsidR="00EC5012" w:rsidRPr="00FD387A" w14:paraId="0A5D5639"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13892DE0" w14:textId="27688300" w:rsidR="00EC5012" w:rsidRPr="00FD387A" w:rsidRDefault="00662C9B" w:rsidP="02F06E49">
            <w:pPr>
              <w:spacing w:line="256" w:lineRule="auto"/>
              <w:rPr>
                <w:rFonts w:cs="Open Sans"/>
                <w:sz w:val="22"/>
              </w:rPr>
            </w:pPr>
            <w:proofErr w:type="gramStart"/>
            <w:r w:rsidRPr="02F06E49">
              <w:rPr>
                <w:rFonts w:cs="Open Sans"/>
                <w:sz w:val="22"/>
              </w:rPr>
              <w:t>SE.CKNS</w:t>
            </w:r>
            <w:proofErr w:type="gramEnd"/>
            <w:r w:rsidRPr="02F06E49">
              <w:rPr>
                <w:rFonts w:cs="Open Sans"/>
                <w:sz w:val="22"/>
              </w:rPr>
              <w:t>.4.c</w:t>
            </w:r>
          </w:p>
        </w:tc>
        <w:tc>
          <w:tcPr>
            <w:tcW w:w="7470" w:type="dxa"/>
            <w:tcBorders>
              <w:top w:val="single" w:sz="4" w:space="0" w:color="auto"/>
              <w:left w:val="single" w:sz="4" w:space="0" w:color="auto"/>
              <w:bottom w:val="single" w:sz="4" w:space="0" w:color="auto"/>
              <w:right w:val="single" w:sz="4" w:space="0" w:color="auto"/>
            </w:tcBorders>
            <w:vAlign w:val="center"/>
          </w:tcPr>
          <w:p w14:paraId="10B1A6EC" w14:textId="6674C2F4" w:rsidR="00EC5012" w:rsidRPr="00FD387A" w:rsidRDefault="00662C9B" w:rsidP="02F06E49">
            <w:pPr>
              <w:spacing w:line="256" w:lineRule="auto"/>
              <w:jc w:val="left"/>
              <w:rPr>
                <w:rFonts w:cs="Open Sans"/>
                <w:sz w:val="22"/>
              </w:rPr>
            </w:pPr>
            <w:r w:rsidRPr="02F06E49">
              <w:rPr>
                <w:rFonts w:cs="Open Sans"/>
                <w:sz w:val="22"/>
              </w:rPr>
              <w:t>Assess personal growth through thoughtful reflection</w:t>
            </w:r>
            <w:r w:rsidR="41C0CE65" w:rsidRPr="02F06E49">
              <w:rPr>
                <w:rFonts w:cs="Open Sans"/>
                <w:sz w:val="22"/>
              </w:rPr>
              <w:t>,</w:t>
            </w:r>
            <w:r w:rsidRPr="02F06E49">
              <w:rPr>
                <w:rFonts w:cs="Open Sans"/>
                <w:sz w:val="22"/>
              </w:rPr>
              <w:t xml:space="preserve"> and accurately self-assess to identify opportunities for further growth and development in the future.</w:t>
            </w:r>
          </w:p>
        </w:tc>
      </w:tr>
      <w:tr w:rsidR="003712F0" w:rsidRPr="00FD387A" w14:paraId="1E26C70D"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6FBCA0DA" w14:textId="0BC8A3E0" w:rsidR="003712F0" w:rsidRPr="00FD387A" w:rsidRDefault="7AF035B8" w:rsidP="02F06E49">
            <w:pPr>
              <w:spacing w:line="256" w:lineRule="auto"/>
              <w:rPr>
                <w:rFonts w:cs="Open Sans"/>
                <w:sz w:val="22"/>
              </w:rPr>
            </w:pPr>
            <w:proofErr w:type="gramStart"/>
            <w:r w:rsidRPr="02F06E49">
              <w:rPr>
                <w:rFonts w:cs="Open Sans"/>
                <w:sz w:val="22"/>
              </w:rPr>
              <w:t>SE.CKNS</w:t>
            </w:r>
            <w:proofErr w:type="gramEnd"/>
            <w:r w:rsidR="003712F0" w:rsidRPr="02F06E49">
              <w:rPr>
                <w:rFonts w:cs="Open Sans"/>
                <w:sz w:val="22"/>
              </w:rPr>
              <w:t>.4.d</w:t>
            </w:r>
          </w:p>
        </w:tc>
        <w:tc>
          <w:tcPr>
            <w:tcW w:w="7470" w:type="dxa"/>
            <w:tcBorders>
              <w:top w:val="single" w:sz="4" w:space="0" w:color="auto"/>
              <w:left w:val="single" w:sz="4" w:space="0" w:color="auto"/>
              <w:bottom w:val="single" w:sz="4" w:space="0" w:color="auto"/>
              <w:right w:val="single" w:sz="4" w:space="0" w:color="auto"/>
            </w:tcBorders>
            <w:vAlign w:val="center"/>
          </w:tcPr>
          <w:p w14:paraId="3273C3AE" w14:textId="497567A6" w:rsidR="003712F0" w:rsidRPr="00FD387A" w:rsidRDefault="42096E2A" w:rsidP="030B9CE6">
            <w:pPr>
              <w:spacing w:line="256" w:lineRule="auto"/>
              <w:jc w:val="left"/>
              <w:rPr>
                <w:rFonts w:cs="Open Sans"/>
                <w:sz w:val="22"/>
              </w:rPr>
            </w:pPr>
            <w:r w:rsidRPr="030B9CE6">
              <w:rPr>
                <w:rFonts w:cs="Open Sans"/>
                <w:sz w:val="22"/>
              </w:rPr>
              <w:t>Seek observation o</w:t>
            </w:r>
            <w:r w:rsidR="5A0A07A7" w:rsidRPr="030B9CE6">
              <w:rPr>
                <w:rFonts w:cs="Open Sans"/>
                <w:sz w:val="22"/>
              </w:rPr>
              <w:t>r</w:t>
            </w:r>
            <w:r w:rsidRPr="030B9CE6">
              <w:rPr>
                <w:rFonts w:cs="Open Sans"/>
                <w:sz w:val="22"/>
              </w:rPr>
              <w:t xml:space="preserve"> evaluation feedback and reflect on </w:t>
            </w:r>
            <w:r w:rsidR="00874F1B" w:rsidRPr="030B9CE6">
              <w:rPr>
                <w:rFonts w:cs="Open Sans"/>
                <w:sz w:val="22"/>
              </w:rPr>
              <w:t>opportunities</w:t>
            </w:r>
            <w:r w:rsidRPr="030B9CE6">
              <w:rPr>
                <w:rFonts w:cs="Open Sans"/>
                <w:sz w:val="22"/>
              </w:rPr>
              <w:t xml:space="preserve"> for growth.</w:t>
            </w:r>
          </w:p>
        </w:tc>
      </w:tr>
      <w:tr w:rsidR="008F5945" w:rsidRPr="00FD387A" w14:paraId="087BD0B6" w14:textId="77777777" w:rsidTr="64F707F7">
        <w:trPr>
          <w:trHeight w:val="720"/>
        </w:trPr>
        <w:tc>
          <w:tcPr>
            <w:tcW w:w="9355" w:type="dxa"/>
            <w:gridSpan w:val="2"/>
            <w:tcBorders>
              <w:top w:val="nil"/>
              <w:left w:val="single" w:sz="4" w:space="0" w:color="auto"/>
              <w:bottom w:val="single" w:sz="4" w:space="0" w:color="auto"/>
              <w:right w:val="single" w:sz="4" w:space="0" w:color="auto"/>
            </w:tcBorders>
            <w:shd w:val="clear" w:color="auto" w:fill="8EAADB"/>
            <w:vAlign w:val="center"/>
          </w:tcPr>
          <w:p w14:paraId="7B552CB8" w14:textId="431C50E8" w:rsidR="00662C9B" w:rsidRPr="00FD387A" w:rsidRDefault="00662C9B" w:rsidP="64F707F7">
            <w:pPr>
              <w:spacing w:line="256" w:lineRule="auto"/>
              <w:rPr>
                <w:rFonts w:cs="Open Sans"/>
                <w:sz w:val="22"/>
              </w:rPr>
            </w:pPr>
            <w:r w:rsidRPr="64F707F7">
              <w:rPr>
                <w:rFonts w:cs="Open Sans"/>
                <w:sz w:val="22"/>
              </w:rPr>
              <w:t>21st Century Learning and Innovation Skills (21CLIS)</w:t>
            </w:r>
          </w:p>
          <w:p w14:paraId="57B65230" w14:textId="5E42200C" w:rsidR="008F5945" w:rsidRPr="00FD387A" w:rsidRDefault="00662C9B" w:rsidP="00022F2F">
            <w:pPr>
              <w:spacing w:line="256" w:lineRule="auto"/>
              <w:rPr>
                <w:rFonts w:cs="Open Sans"/>
                <w:sz w:val="22"/>
              </w:rPr>
            </w:pPr>
            <w:r w:rsidRPr="00FD387A">
              <w:rPr>
                <w:rFonts w:cs="Open Sans"/>
                <w:sz w:val="22"/>
              </w:rPr>
              <w:t>Demonstrate creativity and innovation (5)</w:t>
            </w:r>
          </w:p>
        </w:tc>
      </w:tr>
      <w:tr w:rsidR="008F5945" w:rsidRPr="00FD387A" w14:paraId="27B6314B" w14:textId="77777777" w:rsidTr="64F707F7">
        <w:trPr>
          <w:trHeight w:val="1052"/>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11027E5B" w14:textId="6D0D8D38" w:rsidR="008F5945" w:rsidRPr="00FD387A" w:rsidRDefault="00662C9B" w:rsidP="006E3AE7">
            <w:pPr>
              <w:spacing w:line="256" w:lineRule="auto"/>
              <w:jc w:val="left"/>
              <w:rPr>
                <w:rFonts w:cs="Open Sans"/>
                <w:sz w:val="22"/>
              </w:rPr>
            </w:pPr>
            <w:r w:rsidRPr="00FD387A">
              <w:rPr>
                <w:rFonts w:cs="Open Sans"/>
                <w:sz w:val="22"/>
              </w:rPr>
              <w:t xml:space="preserve">Use idea-generating techniques to explore divergent and atypical questions and perspectives to develop original ideas for products or solve problems – such as a constructed object, proposal, presentation, solution to a problem, service, system, work </w:t>
            </w:r>
            <w:r w:rsidRPr="00FD387A">
              <w:rPr>
                <w:rFonts w:cs="Open Sans"/>
                <w:sz w:val="22"/>
              </w:rPr>
              <w:lastRenderedPageBreak/>
              <w:t xml:space="preserve">of art, writing sample, invention, event, or an improvement to an existing product. Exhibit insight into the </w:t>
            </w:r>
            <w:proofErr w:type="gramStart"/>
            <w:r w:rsidRPr="00FD387A">
              <w:rPr>
                <w:rFonts w:cs="Open Sans"/>
                <w:sz w:val="22"/>
              </w:rPr>
              <w:t>particular needs</w:t>
            </w:r>
            <w:proofErr w:type="gramEnd"/>
            <w:r w:rsidRPr="00FD387A">
              <w:rPr>
                <w:rFonts w:cs="Open Sans"/>
                <w:sz w:val="22"/>
              </w:rPr>
              <w:t xml:space="preserve"> and interests of the target audience that are driving the process of innovation.</w:t>
            </w:r>
          </w:p>
        </w:tc>
      </w:tr>
      <w:tr w:rsidR="008F5945" w:rsidRPr="00FD387A" w14:paraId="65849A71"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138DC19F" w14:textId="226EC99C" w:rsidR="008F5945" w:rsidRPr="00FD387A" w:rsidRDefault="00662C9B" w:rsidP="02F06E49">
            <w:pPr>
              <w:spacing w:line="256" w:lineRule="auto"/>
              <w:rPr>
                <w:rFonts w:cs="Open Sans"/>
                <w:sz w:val="22"/>
              </w:rPr>
            </w:pPr>
            <w:r w:rsidRPr="02F06E49">
              <w:rPr>
                <w:rFonts w:cs="Open Sans"/>
                <w:sz w:val="22"/>
              </w:rPr>
              <w:lastRenderedPageBreak/>
              <w:t>SE.21CLIS.</w:t>
            </w:r>
            <w:proofErr w:type="gramStart"/>
            <w:r w:rsidRPr="02F06E49">
              <w:rPr>
                <w:rFonts w:cs="Open Sans"/>
                <w:sz w:val="22"/>
              </w:rPr>
              <w:t>5.a</w:t>
            </w:r>
            <w:proofErr w:type="gramEnd"/>
          </w:p>
        </w:tc>
        <w:tc>
          <w:tcPr>
            <w:tcW w:w="7470" w:type="dxa"/>
            <w:tcBorders>
              <w:top w:val="single" w:sz="4" w:space="0" w:color="auto"/>
              <w:left w:val="single" w:sz="4" w:space="0" w:color="auto"/>
              <w:bottom w:val="single" w:sz="4" w:space="0" w:color="auto"/>
              <w:right w:val="single" w:sz="4" w:space="0" w:color="auto"/>
            </w:tcBorders>
          </w:tcPr>
          <w:p w14:paraId="4049AD27" w14:textId="630BA339" w:rsidR="008F5945" w:rsidRPr="00FD387A" w:rsidRDefault="009E7AD4" w:rsidP="009E7AD4">
            <w:pPr>
              <w:spacing w:line="256" w:lineRule="auto"/>
              <w:jc w:val="left"/>
              <w:rPr>
                <w:rFonts w:cs="Open Sans"/>
                <w:sz w:val="22"/>
              </w:rPr>
            </w:pPr>
            <w:r w:rsidRPr="00FD387A">
              <w:rPr>
                <w:rFonts w:cs="Open Sans"/>
                <w:sz w:val="22"/>
              </w:rPr>
              <w:t xml:space="preserve">Use idea-generating techniques to explore divergent and atypical questions and perspectives to develop original ideas for products or solve problems – such as a constructed object, proposal, presentation, solution to a problem, service, system, work of art, writing sample, invention, event, or an improvement to an existing product. </w:t>
            </w:r>
          </w:p>
        </w:tc>
      </w:tr>
      <w:tr w:rsidR="008F5945" w:rsidRPr="00FD387A" w14:paraId="40529292"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45C7B933" w14:textId="6A0EFCA6" w:rsidR="008F5945" w:rsidRPr="00FD387A" w:rsidRDefault="009E7AD4" w:rsidP="02F06E49">
            <w:pPr>
              <w:spacing w:line="256" w:lineRule="auto"/>
              <w:rPr>
                <w:rFonts w:cs="Open Sans"/>
                <w:sz w:val="22"/>
              </w:rPr>
            </w:pPr>
            <w:r w:rsidRPr="02F06E49">
              <w:rPr>
                <w:rFonts w:cs="Open Sans"/>
                <w:sz w:val="22"/>
              </w:rPr>
              <w:t>SE.21CLIS.</w:t>
            </w:r>
            <w:proofErr w:type="gramStart"/>
            <w:r w:rsidRPr="02F06E49">
              <w:rPr>
                <w:rFonts w:cs="Open Sans"/>
                <w:sz w:val="22"/>
              </w:rPr>
              <w:t>5.b</w:t>
            </w:r>
            <w:proofErr w:type="gramEnd"/>
          </w:p>
        </w:tc>
        <w:tc>
          <w:tcPr>
            <w:tcW w:w="7470" w:type="dxa"/>
            <w:tcBorders>
              <w:top w:val="single" w:sz="4" w:space="0" w:color="auto"/>
              <w:left w:val="single" w:sz="4" w:space="0" w:color="auto"/>
              <w:bottom w:val="single" w:sz="4" w:space="0" w:color="auto"/>
              <w:right w:val="single" w:sz="4" w:space="0" w:color="auto"/>
            </w:tcBorders>
          </w:tcPr>
          <w:p w14:paraId="1A18B132" w14:textId="6F20DDD9" w:rsidR="008F5945" w:rsidRPr="00FD387A" w:rsidRDefault="009E7AD4" w:rsidP="008F5945">
            <w:pPr>
              <w:spacing w:line="256" w:lineRule="auto"/>
              <w:jc w:val="left"/>
              <w:rPr>
                <w:rFonts w:cs="Open Sans"/>
                <w:sz w:val="22"/>
              </w:rPr>
            </w:pPr>
            <w:r w:rsidRPr="00FD387A">
              <w:rPr>
                <w:rFonts w:cs="Open Sans"/>
                <w:sz w:val="22"/>
              </w:rPr>
              <w:t xml:space="preserve">Exhibit insight into the </w:t>
            </w:r>
            <w:proofErr w:type="gramStart"/>
            <w:r w:rsidRPr="00FD387A">
              <w:rPr>
                <w:rFonts w:cs="Open Sans"/>
                <w:sz w:val="22"/>
              </w:rPr>
              <w:t>particular needs</w:t>
            </w:r>
            <w:proofErr w:type="gramEnd"/>
            <w:r w:rsidRPr="00FD387A">
              <w:rPr>
                <w:rFonts w:cs="Open Sans"/>
                <w:sz w:val="22"/>
              </w:rPr>
              <w:t xml:space="preserve"> and interests of the target audience that are driving the process of innovation.</w:t>
            </w:r>
          </w:p>
        </w:tc>
      </w:tr>
      <w:tr w:rsidR="00113508" w:rsidRPr="00FD387A" w14:paraId="2B1DBA6B" w14:textId="77777777" w:rsidTr="64F707F7">
        <w:trPr>
          <w:trHeight w:val="720"/>
        </w:trPr>
        <w:tc>
          <w:tcPr>
            <w:tcW w:w="9355" w:type="dxa"/>
            <w:gridSpan w:val="2"/>
            <w:tcBorders>
              <w:top w:val="nil"/>
              <w:left w:val="single" w:sz="4" w:space="0" w:color="auto"/>
              <w:bottom w:val="single" w:sz="4" w:space="0" w:color="auto"/>
              <w:right w:val="single" w:sz="4" w:space="0" w:color="auto"/>
            </w:tcBorders>
            <w:shd w:val="clear" w:color="auto" w:fill="8EAADB"/>
            <w:vAlign w:val="center"/>
          </w:tcPr>
          <w:p w14:paraId="36249252" w14:textId="77777777" w:rsidR="009E7AD4" w:rsidRPr="00FD387A" w:rsidRDefault="009E7AD4" w:rsidP="009E7AD4">
            <w:pPr>
              <w:spacing w:line="256" w:lineRule="auto"/>
              <w:rPr>
                <w:rFonts w:cs="Open Sans"/>
                <w:sz w:val="22"/>
              </w:rPr>
            </w:pPr>
            <w:r w:rsidRPr="00FD387A">
              <w:rPr>
                <w:rFonts w:cs="Open Sans"/>
                <w:sz w:val="22"/>
              </w:rPr>
              <w:t>21st Century Learning and Innovation Skills (21CLIS)</w:t>
            </w:r>
          </w:p>
          <w:p w14:paraId="1826FF52" w14:textId="51B9C186" w:rsidR="00113508" w:rsidRPr="00FD387A" w:rsidRDefault="009E7AD4" w:rsidP="009E7AD4">
            <w:pPr>
              <w:spacing w:line="256" w:lineRule="auto"/>
              <w:rPr>
                <w:rFonts w:cs="Open Sans"/>
                <w:sz w:val="22"/>
              </w:rPr>
            </w:pPr>
            <w:r w:rsidRPr="00FD387A">
              <w:rPr>
                <w:rFonts w:cs="Open Sans"/>
                <w:sz w:val="22"/>
              </w:rPr>
              <w:t>Demonstrate critical thinking &amp; problem solving (6)</w:t>
            </w:r>
          </w:p>
        </w:tc>
      </w:tr>
      <w:tr w:rsidR="00113508" w:rsidRPr="00FD387A" w14:paraId="4C23F21B" w14:textId="77777777" w:rsidTr="64F707F7">
        <w:trPr>
          <w:trHeight w:val="1052"/>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2E85553E" w14:textId="29040641" w:rsidR="003767C4" w:rsidRPr="00FD387A" w:rsidRDefault="009E7AD4" w:rsidP="02F06E49">
            <w:pPr>
              <w:spacing w:line="256" w:lineRule="auto"/>
              <w:jc w:val="left"/>
              <w:rPr>
                <w:rFonts w:cs="Open Sans"/>
                <w:sz w:val="22"/>
              </w:rPr>
            </w:pPr>
            <w:r w:rsidRPr="02F06E49">
              <w:rPr>
                <w:rFonts w:cs="Open Sans"/>
                <w:sz w:val="22"/>
              </w:rPr>
              <w:t>Identify and ask significant questions to solve problems in the workplace. Use inductive and deductive reasoning methods to recognize faulty reasoning and to understand problems and alternative solutions. Solve problems using systems thinking (e.g., by understanding problems in terms of complex processes and environments). Identify key information, components and relationships that enable, influence, and produce outcomes</w:t>
            </w:r>
          </w:p>
        </w:tc>
      </w:tr>
      <w:tr w:rsidR="00B92A61" w:rsidRPr="00FD387A" w14:paraId="6DC8C515"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521F42BF" w14:textId="53493214" w:rsidR="00B92A61" w:rsidRPr="00FD387A" w:rsidRDefault="009E7AD4" w:rsidP="02F06E49">
            <w:pPr>
              <w:spacing w:line="256" w:lineRule="auto"/>
              <w:rPr>
                <w:rFonts w:cs="Open Sans"/>
                <w:sz w:val="22"/>
              </w:rPr>
            </w:pPr>
            <w:r w:rsidRPr="02F06E49">
              <w:rPr>
                <w:rFonts w:cs="Open Sans"/>
                <w:sz w:val="22"/>
              </w:rPr>
              <w:t>SE.21CLIS.</w:t>
            </w:r>
            <w:proofErr w:type="gramStart"/>
            <w:r w:rsidRPr="02F06E49">
              <w:rPr>
                <w:rFonts w:cs="Open Sans"/>
                <w:sz w:val="22"/>
              </w:rPr>
              <w:t>6.a</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145075ED" w14:textId="05CF9E35" w:rsidR="00B92A61" w:rsidRPr="00FD387A" w:rsidRDefault="009E7AD4" w:rsidP="009E7AD4">
            <w:pPr>
              <w:spacing w:line="256" w:lineRule="auto"/>
              <w:jc w:val="left"/>
              <w:rPr>
                <w:rFonts w:cs="Open Sans"/>
                <w:color w:val="FF0000"/>
                <w:sz w:val="22"/>
              </w:rPr>
            </w:pPr>
            <w:r w:rsidRPr="00FD387A">
              <w:rPr>
                <w:rFonts w:cs="Open Sans"/>
                <w:sz w:val="22"/>
              </w:rPr>
              <w:t xml:space="preserve">Use self-advocacy skills to ask questions and to solve problems in the workplace. </w:t>
            </w:r>
          </w:p>
        </w:tc>
      </w:tr>
      <w:tr w:rsidR="00022F2F" w:rsidRPr="00FD387A" w14:paraId="1C104965"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335023E8" w14:textId="59BB7817" w:rsidR="00022F2F" w:rsidRPr="00FD387A" w:rsidRDefault="009E7AD4" w:rsidP="02F06E49">
            <w:pPr>
              <w:spacing w:line="256" w:lineRule="auto"/>
              <w:rPr>
                <w:rFonts w:cs="Open Sans"/>
                <w:sz w:val="22"/>
              </w:rPr>
            </w:pPr>
            <w:r w:rsidRPr="02F06E49">
              <w:rPr>
                <w:rFonts w:cs="Open Sans"/>
                <w:sz w:val="22"/>
              </w:rPr>
              <w:t>SE.21CLIS.</w:t>
            </w:r>
            <w:proofErr w:type="gramStart"/>
            <w:r w:rsidRPr="02F06E49">
              <w:rPr>
                <w:rFonts w:cs="Open Sans"/>
                <w:sz w:val="22"/>
              </w:rPr>
              <w:t>6.b</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247E4B02" w14:textId="6B6C6F1C" w:rsidR="00022F2F" w:rsidRPr="00FD387A" w:rsidRDefault="009E7AD4" w:rsidP="009E7AD4">
            <w:pPr>
              <w:spacing w:line="256" w:lineRule="auto"/>
              <w:jc w:val="left"/>
              <w:rPr>
                <w:rFonts w:cs="Open Sans"/>
                <w:color w:val="FF0000"/>
                <w:sz w:val="22"/>
              </w:rPr>
            </w:pPr>
            <w:r w:rsidRPr="00FD387A">
              <w:rPr>
                <w:rFonts w:cs="Open Sans"/>
                <w:sz w:val="22"/>
              </w:rPr>
              <w:t>When encountering a problem, create a plan of action to form a solution using creativity and innovation.</w:t>
            </w:r>
          </w:p>
        </w:tc>
      </w:tr>
      <w:tr w:rsidR="00B92A61" w:rsidRPr="00FD387A" w14:paraId="773FE033"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4A3DBB7A" w14:textId="7DD8FA86" w:rsidR="00B92A61" w:rsidRPr="00FD387A" w:rsidRDefault="009E7AD4" w:rsidP="00B92A61">
            <w:pPr>
              <w:spacing w:line="256" w:lineRule="auto"/>
              <w:rPr>
                <w:rFonts w:cs="Open Sans"/>
                <w:sz w:val="22"/>
              </w:rPr>
            </w:pPr>
            <w:r w:rsidRPr="00FD387A">
              <w:rPr>
                <w:rFonts w:cs="Open Sans"/>
                <w:sz w:val="22"/>
              </w:rPr>
              <w:t>SE.21CLIS.6.c</w:t>
            </w:r>
          </w:p>
        </w:tc>
        <w:tc>
          <w:tcPr>
            <w:tcW w:w="7470" w:type="dxa"/>
            <w:tcBorders>
              <w:top w:val="single" w:sz="4" w:space="0" w:color="auto"/>
              <w:left w:val="single" w:sz="4" w:space="0" w:color="auto"/>
              <w:bottom w:val="single" w:sz="4" w:space="0" w:color="auto"/>
              <w:right w:val="single" w:sz="4" w:space="0" w:color="auto"/>
            </w:tcBorders>
            <w:vAlign w:val="center"/>
          </w:tcPr>
          <w:p w14:paraId="3D4E131C" w14:textId="64DA00B1" w:rsidR="00B92A61" w:rsidRPr="00FD387A" w:rsidRDefault="009E7AD4" w:rsidP="00C35AC1">
            <w:pPr>
              <w:spacing w:line="256" w:lineRule="auto"/>
              <w:jc w:val="left"/>
              <w:rPr>
                <w:rFonts w:cs="Open Sans"/>
                <w:color w:val="FF0000"/>
                <w:sz w:val="22"/>
              </w:rPr>
            </w:pPr>
            <w:r w:rsidRPr="00FD387A">
              <w:rPr>
                <w:rFonts w:cs="Open Sans"/>
                <w:sz w:val="22"/>
              </w:rPr>
              <w:t>Identify key information, components and relationships that enable, influence, and produce outcomes.</w:t>
            </w:r>
          </w:p>
        </w:tc>
      </w:tr>
      <w:tr w:rsidR="00BA0E15" w:rsidRPr="00FD387A" w14:paraId="60726EB8" w14:textId="77777777" w:rsidTr="64F707F7">
        <w:trPr>
          <w:trHeight w:val="720"/>
        </w:trPr>
        <w:tc>
          <w:tcPr>
            <w:tcW w:w="9355" w:type="dxa"/>
            <w:gridSpan w:val="2"/>
            <w:tcBorders>
              <w:top w:val="nil"/>
              <w:left w:val="single" w:sz="4" w:space="0" w:color="auto"/>
              <w:bottom w:val="single" w:sz="4" w:space="0" w:color="auto"/>
              <w:right w:val="single" w:sz="4" w:space="0" w:color="auto"/>
            </w:tcBorders>
            <w:shd w:val="clear" w:color="auto" w:fill="8EAADB"/>
            <w:vAlign w:val="center"/>
          </w:tcPr>
          <w:p w14:paraId="409E4D8D" w14:textId="77777777" w:rsidR="009E7AD4" w:rsidRPr="00FD387A" w:rsidRDefault="009E7AD4" w:rsidP="009E7AD4">
            <w:pPr>
              <w:spacing w:line="256" w:lineRule="auto"/>
              <w:rPr>
                <w:rFonts w:cs="Open Sans"/>
                <w:sz w:val="22"/>
              </w:rPr>
            </w:pPr>
            <w:r w:rsidRPr="00FD387A">
              <w:rPr>
                <w:rFonts w:cs="Open Sans"/>
                <w:sz w:val="22"/>
              </w:rPr>
              <w:t>21st Century Learning and Innovation Skills (21CLIS)</w:t>
            </w:r>
          </w:p>
          <w:p w14:paraId="23571FFA" w14:textId="5590A063" w:rsidR="00BA0E15" w:rsidRPr="00FD387A" w:rsidRDefault="00A34FB0" w:rsidP="009E7AD4">
            <w:pPr>
              <w:spacing w:line="256" w:lineRule="auto"/>
              <w:rPr>
                <w:rFonts w:cs="Open Sans"/>
                <w:sz w:val="22"/>
              </w:rPr>
            </w:pPr>
            <w:r w:rsidRPr="00FD387A">
              <w:rPr>
                <w:rFonts w:cs="Open Sans"/>
                <w:sz w:val="22"/>
              </w:rPr>
              <w:t>Communicate* clearly and effectively, verbally and in writing (7)</w:t>
            </w:r>
          </w:p>
        </w:tc>
      </w:tr>
      <w:tr w:rsidR="00BA0E15" w:rsidRPr="00FD387A" w14:paraId="552919C1" w14:textId="77777777" w:rsidTr="64F707F7">
        <w:trPr>
          <w:trHeight w:val="1052"/>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021AB1F1" w14:textId="298339EC" w:rsidR="00BA0E15" w:rsidRPr="00FD387A" w:rsidRDefault="00A34FB0" w:rsidP="00A34FB0">
            <w:pPr>
              <w:spacing w:line="256" w:lineRule="auto"/>
              <w:jc w:val="left"/>
              <w:rPr>
                <w:rFonts w:cs="Open Sans"/>
                <w:sz w:val="22"/>
              </w:rPr>
            </w:pPr>
            <w:r w:rsidRPr="00FD387A">
              <w:rPr>
                <w:rFonts w:cs="Open Sans"/>
                <w:sz w:val="22"/>
              </w:rPr>
              <w:t>Articulate ideas effectively in written communications with supervisors, coworkers, and customers by developing and delivering messages in written deliverables. Verbally articulate ideas effectively in interpersonal communications with supervisors, coworkers, and customers by developing and delivering messages in oral presentations. Demonstrate effective listening skills, attending to the meaning and intention of communications, by accurately paraphrasing what has been heard and by communicating with individuals of diverse backgrounds, perspectives, and cultures.</w:t>
            </w:r>
          </w:p>
        </w:tc>
      </w:tr>
      <w:tr w:rsidR="00B92A61" w:rsidRPr="00FD387A" w14:paraId="484D376E"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20D97B94" w14:textId="595DDC08" w:rsidR="00B92A61" w:rsidRPr="00FD387A" w:rsidRDefault="00A34FB0" w:rsidP="02F06E49">
            <w:pPr>
              <w:spacing w:line="256" w:lineRule="auto"/>
              <w:rPr>
                <w:rFonts w:cs="Open Sans"/>
                <w:sz w:val="22"/>
              </w:rPr>
            </w:pPr>
            <w:r w:rsidRPr="02F06E49">
              <w:rPr>
                <w:rFonts w:cs="Open Sans"/>
                <w:sz w:val="22"/>
              </w:rPr>
              <w:t>SE.21CLIS.</w:t>
            </w:r>
            <w:proofErr w:type="gramStart"/>
            <w:r w:rsidRPr="02F06E49">
              <w:rPr>
                <w:rFonts w:cs="Open Sans"/>
                <w:sz w:val="22"/>
              </w:rPr>
              <w:t>7.a</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5266AED0" w14:textId="494A1D58" w:rsidR="00B92A61" w:rsidRPr="00FD387A" w:rsidRDefault="00A34FB0" w:rsidP="00A34FB0">
            <w:pPr>
              <w:spacing w:line="256" w:lineRule="auto"/>
              <w:jc w:val="left"/>
              <w:rPr>
                <w:rFonts w:cs="Open Sans"/>
                <w:color w:val="FF0000"/>
                <w:sz w:val="22"/>
              </w:rPr>
            </w:pPr>
            <w:r w:rsidRPr="00FD387A">
              <w:rPr>
                <w:rFonts w:cs="Open Sans"/>
                <w:sz w:val="22"/>
              </w:rPr>
              <w:t xml:space="preserve">Articulate ideas effectively with supervisors, coworkers, and customers by developing and delivering messages. </w:t>
            </w:r>
          </w:p>
        </w:tc>
      </w:tr>
      <w:tr w:rsidR="00B92A61" w:rsidRPr="00FD387A" w14:paraId="313041DE"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555456F1" w14:textId="33AD0B4F" w:rsidR="00B92A61" w:rsidRPr="00FD387A" w:rsidRDefault="00A34FB0" w:rsidP="02F06E49">
            <w:pPr>
              <w:spacing w:line="256" w:lineRule="auto"/>
              <w:rPr>
                <w:rFonts w:cs="Open Sans"/>
                <w:sz w:val="22"/>
              </w:rPr>
            </w:pPr>
            <w:r w:rsidRPr="02F06E49">
              <w:rPr>
                <w:rFonts w:cs="Open Sans"/>
                <w:sz w:val="22"/>
              </w:rPr>
              <w:lastRenderedPageBreak/>
              <w:t>SE.21CLIS.</w:t>
            </w:r>
            <w:proofErr w:type="gramStart"/>
            <w:r w:rsidRPr="02F06E49">
              <w:rPr>
                <w:rFonts w:cs="Open Sans"/>
                <w:sz w:val="22"/>
              </w:rPr>
              <w:t>7.b</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1F984F8B" w14:textId="3BEF11DC" w:rsidR="00B92A61" w:rsidRPr="00FD387A" w:rsidRDefault="00A34FB0" w:rsidP="00C35AC1">
            <w:pPr>
              <w:spacing w:line="256" w:lineRule="auto"/>
              <w:jc w:val="left"/>
              <w:rPr>
                <w:rFonts w:cs="Open Sans"/>
                <w:sz w:val="22"/>
              </w:rPr>
            </w:pPr>
            <w:r w:rsidRPr="00FD387A">
              <w:rPr>
                <w:rFonts w:cs="Open Sans"/>
                <w:sz w:val="22"/>
              </w:rPr>
              <w:t>Demonstrate effective listening skills, attending to the meaning and intention of communications, by accurately paraphrasing and /or demonstrating what has been understood and by communicating* with individuals of diverse backgrounds, perspectives, and cultures.</w:t>
            </w:r>
          </w:p>
        </w:tc>
      </w:tr>
      <w:tr w:rsidR="00E044C3" w:rsidRPr="00FD387A" w14:paraId="7C8E4BB4" w14:textId="77777777" w:rsidTr="64F707F7">
        <w:trPr>
          <w:trHeight w:val="720"/>
        </w:trPr>
        <w:tc>
          <w:tcPr>
            <w:tcW w:w="9355" w:type="dxa"/>
            <w:gridSpan w:val="2"/>
            <w:tcBorders>
              <w:top w:val="nil"/>
              <w:left w:val="single" w:sz="4" w:space="0" w:color="auto"/>
              <w:bottom w:val="single" w:sz="4" w:space="0" w:color="auto"/>
              <w:right w:val="single" w:sz="4" w:space="0" w:color="auto"/>
            </w:tcBorders>
            <w:shd w:val="clear" w:color="auto" w:fill="8EAADB"/>
            <w:vAlign w:val="center"/>
          </w:tcPr>
          <w:p w14:paraId="40927FE6" w14:textId="77777777" w:rsidR="00A34FB0" w:rsidRPr="00FD387A" w:rsidRDefault="00A34FB0" w:rsidP="00A34FB0">
            <w:pPr>
              <w:spacing w:line="256" w:lineRule="auto"/>
              <w:rPr>
                <w:rFonts w:cs="Open Sans"/>
                <w:sz w:val="22"/>
              </w:rPr>
            </w:pPr>
            <w:r w:rsidRPr="00FD387A">
              <w:rPr>
                <w:rFonts w:cs="Open Sans"/>
                <w:sz w:val="22"/>
              </w:rPr>
              <w:t>21st Century Learning and Innovation Skills (21CLIS)</w:t>
            </w:r>
          </w:p>
          <w:p w14:paraId="29996396" w14:textId="7DAAA724" w:rsidR="00E044C3" w:rsidRPr="00FD387A" w:rsidRDefault="00A34FB0" w:rsidP="00A34FB0">
            <w:pPr>
              <w:spacing w:line="256" w:lineRule="auto"/>
              <w:rPr>
                <w:rFonts w:cs="Open Sans"/>
                <w:sz w:val="22"/>
              </w:rPr>
            </w:pPr>
            <w:r w:rsidRPr="00FD387A">
              <w:rPr>
                <w:rFonts w:cs="Open Sans"/>
                <w:sz w:val="22"/>
              </w:rPr>
              <w:t>Collaborate and work productively as a team member (8)</w:t>
            </w:r>
          </w:p>
        </w:tc>
      </w:tr>
      <w:tr w:rsidR="00E044C3" w:rsidRPr="00FD387A" w14:paraId="2D5C80B3" w14:textId="77777777" w:rsidTr="64F707F7">
        <w:trPr>
          <w:trHeight w:val="1052"/>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135E8D39" w14:textId="5752E926" w:rsidR="00E044C3" w:rsidRPr="00FD387A" w:rsidRDefault="00974021" w:rsidP="02F06E49">
            <w:pPr>
              <w:spacing w:line="256" w:lineRule="auto"/>
              <w:jc w:val="left"/>
              <w:rPr>
                <w:rFonts w:cs="Open Sans"/>
                <w:sz w:val="22"/>
              </w:rPr>
            </w:pPr>
            <w:r w:rsidRPr="02F06E49">
              <w:rPr>
                <w:rFonts w:cs="Open Sans"/>
                <w:sz w:val="22"/>
              </w:rPr>
              <w:t xml:space="preserve">Work effectively as a member of a team and address conflict with sensitivity and respect for diverse points of view. Demonstrate understanding of one’s own impact and build on different perspectives to strengthen joint efforts. Demonstrate leadership where appropriate </w:t>
            </w:r>
            <w:r w:rsidR="56777677" w:rsidRPr="02F06E49">
              <w:rPr>
                <w:rFonts w:cs="Open Sans"/>
                <w:sz w:val="22"/>
              </w:rPr>
              <w:t>i</w:t>
            </w:r>
            <w:r w:rsidRPr="02F06E49">
              <w:rPr>
                <w:rFonts w:cs="Open Sans"/>
                <w:sz w:val="22"/>
              </w:rPr>
              <w:t>n collaborative workplace tasks. Effectively employ meeting management strategies, such as use of an agenda, time keeping and meeting facilitation strategies, identifying action items, and scheduling next steps.</w:t>
            </w:r>
          </w:p>
        </w:tc>
      </w:tr>
      <w:tr w:rsidR="00E044C3" w:rsidRPr="00FD387A" w14:paraId="14ADADEC"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0033F4E8" w14:textId="25DDB953" w:rsidR="00E044C3" w:rsidRPr="00FD387A" w:rsidRDefault="00974021" w:rsidP="02F06E49">
            <w:pPr>
              <w:spacing w:line="256" w:lineRule="auto"/>
              <w:rPr>
                <w:rFonts w:cs="Open Sans"/>
                <w:sz w:val="22"/>
              </w:rPr>
            </w:pPr>
            <w:r w:rsidRPr="02F06E49">
              <w:rPr>
                <w:rFonts w:cs="Open Sans"/>
                <w:sz w:val="22"/>
              </w:rPr>
              <w:t>SE.21CLIS.</w:t>
            </w:r>
            <w:proofErr w:type="gramStart"/>
            <w:r w:rsidRPr="02F06E49">
              <w:rPr>
                <w:rFonts w:cs="Open Sans"/>
                <w:sz w:val="22"/>
              </w:rPr>
              <w:t>8.a</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64470C3F" w14:textId="690AB33D" w:rsidR="00E044C3" w:rsidRPr="00FD387A" w:rsidRDefault="00974021" w:rsidP="00974021">
            <w:pPr>
              <w:spacing w:line="256" w:lineRule="auto"/>
              <w:jc w:val="left"/>
              <w:rPr>
                <w:rFonts w:cs="Open Sans"/>
                <w:sz w:val="22"/>
              </w:rPr>
            </w:pPr>
            <w:r w:rsidRPr="00FD387A">
              <w:rPr>
                <w:rFonts w:cs="Open Sans"/>
                <w:sz w:val="22"/>
              </w:rPr>
              <w:t xml:space="preserve">Work effectively as a member of a team using self-advocacy skills to collaborate and resolve conflict with sensitivity and respect for diverse points of view. </w:t>
            </w:r>
          </w:p>
        </w:tc>
      </w:tr>
      <w:tr w:rsidR="00B92A61" w:rsidRPr="00FD387A" w14:paraId="73C32B3C"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0A8069A7" w14:textId="28DB0F4C" w:rsidR="00B92A61" w:rsidRPr="00FD387A" w:rsidRDefault="00974021" w:rsidP="02F06E49">
            <w:pPr>
              <w:spacing w:line="256" w:lineRule="auto"/>
              <w:rPr>
                <w:rFonts w:cs="Open Sans"/>
                <w:sz w:val="22"/>
              </w:rPr>
            </w:pPr>
            <w:r w:rsidRPr="02F06E49">
              <w:rPr>
                <w:rFonts w:cs="Open Sans"/>
                <w:sz w:val="22"/>
              </w:rPr>
              <w:t>SE.21CLIS.</w:t>
            </w:r>
            <w:proofErr w:type="gramStart"/>
            <w:r w:rsidRPr="02F06E49">
              <w:rPr>
                <w:rFonts w:cs="Open Sans"/>
                <w:sz w:val="22"/>
              </w:rPr>
              <w:t>8.b</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7B61D8B2" w14:textId="00745835" w:rsidR="00B92A61" w:rsidRPr="00FD387A" w:rsidRDefault="00974021" w:rsidP="02F06E49">
            <w:pPr>
              <w:spacing w:line="256" w:lineRule="auto"/>
              <w:jc w:val="left"/>
              <w:rPr>
                <w:rFonts w:cs="Open Sans"/>
                <w:sz w:val="22"/>
              </w:rPr>
            </w:pPr>
            <w:r w:rsidRPr="02F06E49">
              <w:rPr>
                <w:rFonts w:cs="Open Sans"/>
                <w:sz w:val="22"/>
              </w:rPr>
              <w:t xml:space="preserve">Demonstrate understanding of one’s personal strengths and how they contribute to </w:t>
            </w:r>
            <w:r w:rsidR="7D9B8EF7" w:rsidRPr="02F06E49">
              <w:rPr>
                <w:rFonts w:cs="Open Sans"/>
                <w:sz w:val="22"/>
              </w:rPr>
              <w:t>team</w:t>
            </w:r>
            <w:r w:rsidRPr="02F06E49">
              <w:rPr>
                <w:rFonts w:cs="Open Sans"/>
                <w:sz w:val="22"/>
              </w:rPr>
              <w:t xml:space="preserve"> dynamics. </w:t>
            </w:r>
          </w:p>
        </w:tc>
      </w:tr>
      <w:tr w:rsidR="000B1F75" w:rsidRPr="00FD387A" w14:paraId="490279F3"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51CCB266" w14:textId="53B197E2" w:rsidR="000B1F75" w:rsidRPr="00FD387A" w:rsidRDefault="00974021" w:rsidP="00B92A61">
            <w:pPr>
              <w:spacing w:line="256" w:lineRule="auto"/>
              <w:rPr>
                <w:rFonts w:cs="Open Sans"/>
                <w:sz w:val="22"/>
              </w:rPr>
            </w:pPr>
            <w:r w:rsidRPr="00FD387A">
              <w:rPr>
                <w:rFonts w:cs="Open Sans"/>
                <w:sz w:val="22"/>
              </w:rPr>
              <w:t>SE.21CLIS.8.c</w:t>
            </w:r>
          </w:p>
        </w:tc>
        <w:tc>
          <w:tcPr>
            <w:tcW w:w="7470" w:type="dxa"/>
            <w:tcBorders>
              <w:top w:val="single" w:sz="4" w:space="0" w:color="auto"/>
              <w:left w:val="single" w:sz="4" w:space="0" w:color="auto"/>
              <w:bottom w:val="single" w:sz="4" w:space="0" w:color="auto"/>
              <w:right w:val="single" w:sz="4" w:space="0" w:color="auto"/>
            </w:tcBorders>
            <w:vAlign w:val="center"/>
          </w:tcPr>
          <w:p w14:paraId="34E4CFBE" w14:textId="1BE2BA2F" w:rsidR="000B1F75" w:rsidRPr="00FD387A" w:rsidRDefault="00974021" w:rsidP="02F06E49">
            <w:pPr>
              <w:spacing w:line="256" w:lineRule="auto"/>
              <w:jc w:val="left"/>
              <w:rPr>
                <w:rFonts w:cs="Open Sans"/>
                <w:sz w:val="22"/>
              </w:rPr>
            </w:pPr>
            <w:r w:rsidRPr="02F06E49">
              <w:rPr>
                <w:rFonts w:cs="Open Sans"/>
                <w:sz w:val="22"/>
              </w:rPr>
              <w:t xml:space="preserve">Demonstrate leadership where appropriate </w:t>
            </w:r>
            <w:r w:rsidR="2B3720A7" w:rsidRPr="02F06E49">
              <w:rPr>
                <w:rFonts w:cs="Open Sans"/>
                <w:sz w:val="22"/>
              </w:rPr>
              <w:t>i</w:t>
            </w:r>
            <w:r w:rsidRPr="02F06E49">
              <w:rPr>
                <w:rFonts w:cs="Open Sans"/>
                <w:sz w:val="22"/>
              </w:rPr>
              <w:t xml:space="preserve">n collaborative workplace tasks. </w:t>
            </w:r>
          </w:p>
        </w:tc>
      </w:tr>
      <w:tr w:rsidR="00974021" w:rsidRPr="00FD387A" w14:paraId="248F1038"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4BF50171" w14:textId="1FE45DA6" w:rsidR="00974021" w:rsidRPr="00FD387A" w:rsidRDefault="00974021" w:rsidP="02F06E49">
            <w:pPr>
              <w:spacing w:line="256" w:lineRule="auto"/>
              <w:rPr>
                <w:rFonts w:cs="Open Sans"/>
                <w:sz w:val="22"/>
              </w:rPr>
            </w:pPr>
            <w:r w:rsidRPr="02F06E49">
              <w:rPr>
                <w:rFonts w:cs="Open Sans"/>
                <w:sz w:val="22"/>
              </w:rPr>
              <w:t>SE.21.CLIS.</w:t>
            </w:r>
            <w:proofErr w:type="gramStart"/>
            <w:r w:rsidRPr="02F06E49">
              <w:rPr>
                <w:rFonts w:cs="Open Sans"/>
                <w:sz w:val="22"/>
              </w:rPr>
              <w:t>8.d</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11452452" w14:textId="02310A20" w:rsidR="00974021" w:rsidRPr="00FD387A" w:rsidRDefault="00974021" w:rsidP="02F06E49">
            <w:pPr>
              <w:spacing w:line="256" w:lineRule="auto"/>
              <w:jc w:val="left"/>
              <w:rPr>
                <w:rFonts w:cs="Open Sans"/>
                <w:sz w:val="22"/>
              </w:rPr>
            </w:pPr>
            <w:r w:rsidRPr="02F06E49">
              <w:rPr>
                <w:rFonts w:cs="Open Sans"/>
                <w:sz w:val="22"/>
              </w:rPr>
              <w:t xml:space="preserve">When appropriate, effectively use and participate in meeting management strategies as appropriate to placement: such as use of an agenda, </w:t>
            </w:r>
            <w:r w:rsidR="605B7253" w:rsidRPr="02F06E49">
              <w:rPr>
                <w:rFonts w:cs="Open Sans"/>
                <w:sz w:val="22"/>
              </w:rPr>
              <w:t>timekeeping,</w:t>
            </w:r>
            <w:r w:rsidRPr="02F06E49">
              <w:rPr>
                <w:rFonts w:cs="Open Sans"/>
                <w:sz w:val="22"/>
              </w:rPr>
              <w:t xml:space="preserve"> and meeting facilitation strategies, identifying action items, and scheduling next steps.</w:t>
            </w:r>
          </w:p>
        </w:tc>
      </w:tr>
      <w:tr w:rsidR="009C2AB6" w:rsidRPr="00FD387A" w14:paraId="1EE2C0AB" w14:textId="77777777" w:rsidTr="64F707F7">
        <w:trPr>
          <w:trHeight w:val="720"/>
        </w:trPr>
        <w:tc>
          <w:tcPr>
            <w:tcW w:w="9355" w:type="dxa"/>
            <w:gridSpan w:val="2"/>
            <w:tcBorders>
              <w:top w:val="nil"/>
              <w:left w:val="single" w:sz="4" w:space="0" w:color="auto"/>
              <w:bottom w:val="single" w:sz="4" w:space="0" w:color="auto"/>
              <w:right w:val="single" w:sz="4" w:space="0" w:color="auto"/>
            </w:tcBorders>
            <w:shd w:val="clear" w:color="auto" w:fill="8EAADB"/>
            <w:vAlign w:val="center"/>
          </w:tcPr>
          <w:p w14:paraId="1F57B30E" w14:textId="77777777" w:rsidR="00974021" w:rsidRPr="00FD387A" w:rsidRDefault="00974021" w:rsidP="00974021">
            <w:pPr>
              <w:spacing w:line="256" w:lineRule="auto"/>
              <w:rPr>
                <w:rFonts w:cs="Open Sans"/>
                <w:sz w:val="22"/>
              </w:rPr>
            </w:pPr>
            <w:r w:rsidRPr="00FD387A">
              <w:rPr>
                <w:rFonts w:cs="Open Sans"/>
                <w:sz w:val="22"/>
              </w:rPr>
              <w:t>21st Century Learning and Innovation Skills (21CLIS)</w:t>
            </w:r>
          </w:p>
          <w:p w14:paraId="0136658F" w14:textId="78AFF65C" w:rsidR="00992664" w:rsidRPr="00FD387A" w:rsidRDefault="00974021" w:rsidP="00974021">
            <w:pPr>
              <w:spacing w:line="256" w:lineRule="auto"/>
              <w:rPr>
                <w:rFonts w:cs="Open Sans"/>
                <w:i/>
                <w:sz w:val="22"/>
              </w:rPr>
            </w:pPr>
            <w:r w:rsidRPr="00FD387A">
              <w:rPr>
                <w:rFonts w:cs="Open Sans"/>
                <w:sz w:val="22"/>
              </w:rPr>
              <w:t>Demonstrate information literacy (9)</w:t>
            </w:r>
          </w:p>
        </w:tc>
      </w:tr>
      <w:tr w:rsidR="009C2AB6" w:rsidRPr="00FD387A" w14:paraId="25B02B29" w14:textId="77777777" w:rsidTr="64F707F7">
        <w:trPr>
          <w:trHeight w:val="1052"/>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529E8063" w14:textId="4A13E025" w:rsidR="002163EC" w:rsidRPr="00FD387A" w:rsidRDefault="00855A6A" w:rsidP="006E3AE7">
            <w:pPr>
              <w:spacing w:line="256" w:lineRule="auto"/>
              <w:jc w:val="left"/>
              <w:rPr>
                <w:rFonts w:cs="Open Sans"/>
                <w:sz w:val="22"/>
              </w:rPr>
            </w:pPr>
            <w:r w:rsidRPr="00FD387A">
              <w:rPr>
                <w:rFonts w:cs="Open Sans"/>
                <w:sz w:val="22"/>
              </w:rPr>
              <w:t>Access information efficiently using appropriate sources. Demonstrate understanding of the difference between credible and non-credible sources, including the difference between advertising and legitimate research. Evaluate information for usefulness, bias, and accuracy, and question information that may not be from credible sources. Demonstrate the ability to organize and manage information effectively and efficiently. Demonstrate ethical and legal uses of information, including adherence to all rules and regulations related to the sharing of protected information.</w:t>
            </w:r>
          </w:p>
        </w:tc>
      </w:tr>
      <w:tr w:rsidR="009C2AB6" w:rsidRPr="00FD387A" w14:paraId="245FA46A"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49CBBABA" w14:textId="69AE44F3" w:rsidR="009C2AB6" w:rsidRPr="00FD387A" w:rsidRDefault="00366DA9" w:rsidP="02F06E49">
            <w:pPr>
              <w:spacing w:line="256" w:lineRule="auto"/>
              <w:rPr>
                <w:rFonts w:cs="Open Sans"/>
                <w:sz w:val="22"/>
              </w:rPr>
            </w:pPr>
            <w:r w:rsidRPr="02F06E49">
              <w:rPr>
                <w:rFonts w:cs="Open Sans"/>
                <w:sz w:val="22"/>
              </w:rPr>
              <w:t>SE.21CLIS.</w:t>
            </w:r>
            <w:proofErr w:type="gramStart"/>
            <w:r w:rsidRPr="02F06E49">
              <w:rPr>
                <w:rFonts w:cs="Open Sans"/>
                <w:sz w:val="22"/>
              </w:rPr>
              <w:t>9.a</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27C75048" w14:textId="51B0582E" w:rsidR="009C2AB6" w:rsidRPr="00FD387A" w:rsidRDefault="00366DA9" w:rsidP="00366DA9">
            <w:pPr>
              <w:spacing w:line="256" w:lineRule="auto"/>
              <w:jc w:val="left"/>
              <w:rPr>
                <w:rFonts w:cs="Open Sans"/>
                <w:color w:val="FF0000"/>
                <w:sz w:val="22"/>
              </w:rPr>
            </w:pPr>
            <w:r w:rsidRPr="00FD387A">
              <w:rPr>
                <w:rFonts w:cs="Open Sans"/>
                <w:sz w:val="22"/>
              </w:rPr>
              <w:t xml:space="preserve">Access information efficiently using appropriate sources. </w:t>
            </w:r>
          </w:p>
        </w:tc>
      </w:tr>
      <w:tr w:rsidR="000B67E4" w:rsidRPr="00FD387A" w14:paraId="4AAE5A57"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3AB83367" w14:textId="18034EF9" w:rsidR="000B67E4" w:rsidRPr="00FD387A" w:rsidRDefault="000B67E4" w:rsidP="02F06E49">
            <w:pPr>
              <w:spacing w:line="256" w:lineRule="auto"/>
              <w:rPr>
                <w:rFonts w:cs="Open Sans"/>
                <w:sz w:val="22"/>
              </w:rPr>
            </w:pPr>
            <w:r w:rsidRPr="02F06E49">
              <w:rPr>
                <w:rFonts w:cs="Open Sans"/>
                <w:sz w:val="22"/>
              </w:rPr>
              <w:t>SE.21CLIS.</w:t>
            </w:r>
            <w:proofErr w:type="gramStart"/>
            <w:r w:rsidRPr="02F06E49">
              <w:rPr>
                <w:rFonts w:cs="Open Sans"/>
                <w:sz w:val="22"/>
              </w:rPr>
              <w:t>9.b</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4798C445" w14:textId="1CA5A424" w:rsidR="000B67E4" w:rsidRPr="00FD387A" w:rsidRDefault="73EDB9F4" w:rsidP="34F3C742">
            <w:pPr>
              <w:spacing w:line="256" w:lineRule="auto"/>
              <w:jc w:val="left"/>
              <w:rPr>
                <w:rFonts w:eastAsia="Open Sans" w:cs="Open Sans"/>
                <w:sz w:val="22"/>
              </w:rPr>
            </w:pPr>
            <w:r w:rsidRPr="34F3C742">
              <w:rPr>
                <w:rFonts w:eastAsia="Open Sans" w:cs="Open Sans"/>
                <w:sz w:val="22"/>
              </w:rPr>
              <w:t>Explain the difference between an expert (credible source) and hearsay (non-credible source of information).</w:t>
            </w:r>
          </w:p>
        </w:tc>
      </w:tr>
      <w:tr w:rsidR="009C2AB6" w:rsidRPr="00FD387A" w14:paraId="029CCCF6"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5714CF6F" w14:textId="5F663A05" w:rsidR="009C2AB6" w:rsidRPr="00FD387A" w:rsidRDefault="00366DA9" w:rsidP="00B92A61">
            <w:pPr>
              <w:spacing w:line="256" w:lineRule="auto"/>
              <w:rPr>
                <w:rFonts w:cs="Open Sans"/>
                <w:sz w:val="22"/>
              </w:rPr>
            </w:pPr>
            <w:r w:rsidRPr="00FD387A">
              <w:rPr>
                <w:rFonts w:cs="Open Sans"/>
                <w:sz w:val="22"/>
              </w:rPr>
              <w:lastRenderedPageBreak/>
              <w:t>SE.21CLIS.9.</w:t>
            </w:r>
            <w:r w:rsidR="000B67E4" w:rsidRPr="00FD387A">
              <w:rPr>
                <w:rFonts w:cs="Open Sans"/>
                <w:sz w:val="22"/>
              </w:rPr>
              <w:t>c</w:t>
            </w:r>
          </w:p>
        </w:tc>
        <w:tc>
          <w:tcPr>
            <w:tcW w:w="7470" w:type="dxa"/>
            <w:tcBorders>
              <w:top w:val="single" w:sz="4" w:space="0" w:color="auto"/>
              <w:left w:val="single" w:sz="4" w:space="0" w:color="auto"/>
              <w:bottom w:val="single" w:sz="4" w:space="0" w:color="auto"/>
              <w:right w:val="single" w:sz="4" w:space="0" w:color="auto"/>
            </w:tcBorders>
            <w:vAlign w:val="center"/>
          </w:tcPr>
          <w:p w14:paraId="5466B0E3" w14:textId="717BCC4A" w:rsidR="009C2AB6" w:rsidRPr="00FD387A" w:rsidRDefault="00366DA9" w:rsidP="00C35AC1">
            <w:pPr>
              <w:spacing w:line="256" w:lineRule="auto"/>
              <w:jc w:val="left"/>
              <w:rPr>
                <w:rFonts w:cs="Open Sans"/>
                <w:color w:val="FF0000"/>
                <w:sz w:val="22"/>
              </w:rPr>
            </w:pPr>
            <w:r w:rsidRPr="00FD387A">
              <w:rPr>
                <w:rFonts w:cs="Open Sans"/>
                <w:sz w:val="22"/>
              </w:rPr>
              <w:t>Demonstrate ethical and legal uses of information, including adherence to all rules and regulations related to the sharing of protected information.</w:t>
            </w:r>
          </w:p>
        </w:tc>
      </w:tr>
      <w:tr w:rsidR="000A7DDD" w:rsidRPr="00FD387A" w14:paraId="0C569C89" w14:textId="77777777" w:rsidTr="64F707F7">
        <w:trPr>
          <w:trHeight w:val="720"/>
        </w:trPr>
        <w:tc>
          <w:tcPr>
            <w:tcW w:w="9355" w:type="dxa"/>
            <w:gridSpan w:val="2"/>
            <w:tcBorders>
              <w:top w:val="nil"/>
              <w:left w:val="single" w:sz="4" w:space="0" w:color="auto"/>
              <w:bottom w:val="single" w:sz="4" w:space="0" w:color="auto"/>
              <w:right w:val="single" w:sz="4" w:space="0" w:color="auto"/>
            </w:tcBorders>
            <w:shd w:val="clear" w:color="auto" w:fill="8EAADB"/>
            <w:vAlign w:val="center"/>
          </w:tcPr>
          <w:p w14:paraId="343B9AFA" w14:textId="77777777" w:rsidR="00366DA9" w:rsidRPr="00FD387A" w:rsidRDefault="00366DA9" w:rsidP="00366DA9">
            <w:pPr>
              <w:spacing w:line="256" w:lineRule="auto"/>
              <w:rPr>
                <w:rFonts w:cs="Open Sans"/>
                <w:sz w:val="22"/>
              </w:rPr>
            </w:pPr>
            <w:r w:rsidRPr="00FD387A">
              <w:rPr>
                <w:rFonts w:cs="Open Sans"/>
                <w:sz w:val="22"/>
              </w:rPr>
              <w:t>21st Century Learning and Innovation Skills (21CLIS)</w:t>
            </w:r>
          </w:p>
          <w:p w14:paraId="7458C3A6" w14:textId="3477279D" w:rsidR="000A7DDD" w:rsidRPr="00FD387A" w:rsidRDefault="00366DA9" w:rsidP="00366DA9">
            <w:pPr>
              <w:spacing w:line="256" w:lineRule="auto"/>
              <w:rPr>
                <w:rFonts w:cs="Open Sans"/>
                <w:sz w:val="22"/>
              </w:rPr>
            </w:pPr>
            <w:r w:rsidRPr="00FD387A">
              <w:rPr>
                <w:rFonts w:cs="Open Sans"/>
                <w:sz w:val="22"/>
              </w:rPr>
              <w:t>Use technology effectively and appropriately (10)</w:t>
            </w:r>
          </w:p>
        </w:tc>
      </w:tr>
      <w:tr w:rsidR="000A7DDD" w:rsidRPr="00FD387A" w14:paraId="1E8C55BE" w14:textId="77777777" w:rsidTr="64F707F7">
        <w:trPr>
          <w:trHeight w:val="602"/>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6C088968" w14:textId="759357FB" w:rsidR="000A7DDD" w:rsidRPr="00FD387A" w:rsidRDefault="00B34281" w:rsidP="006E3AE7">
            <w:pPr>
              <w:spacing w:line="256" w:lineRule="auto"/>
              <w:jc w:val="left"/>
              <w:rPr>
                <w:rFonts w:cs="Open Sans"/>
                <w:sz w:val="22"/>
              </w:rPr>
            </w:pPr>
            <w:r w:rsidRPr="00FD387A">
              <w:rPr>
                <w:rFonts w:cs="Open Sans"/>
                <w:sz w:val="22"/>
              </w:rPr>
              <w:t>Use appropriate technology for information search and retrieval, synchronous and asynchronous communications, multimedia presentations, document production, quantitative and qualitative analysis, and information management. Use social networking and online collaboration tools such as shared documents and web conferencing to create, integrate, and manage information in group projects. Access and manage online communication and information using multiple digital devices such as laptop computers, tablets, smart phones, etc. Demonstrate adherence to all rules and regulations related to the use of electronic tools and the internet, including appropriate protection of passcodes and adherence to all security protocols.</w:t>
            </w:r>
          </w:p>
        </w:tc>
      </w:tr>
      <w:tr w:rsidR="00142860" w:rsidRPr="00FD387A" w14:paraId="73799150"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241167A1" w14:textId="7A09CCA2" w:rsidR="00142860" w:rsidRPr="00FD387A" w:rsidRDefault="00366DA9" w:rsidP="02F06E49">
            <w:pPr>
              <w:spacing w:line="256" w:lineRule="auto"/>
              <w:rPr>
                <w:rFonts w:cs="Open Sans"/>
                <w:sz w:val="22"/>
              </w:rPr>
            </w:pPr>
            <w:r w:rsidRPr="02F06E49">
              <w:rPr>
                <w:rFonts w:cs="Open Sans"/>
                <w:sz w:val="22"/>
              </w:rPr>
              <w:t>SE.21CLIS.</w:t>
            </w:r>
            <w:proofErr w:type="gramStart"/>
            <w:r w:rsidRPr="02F06E49">
              <w:rPr>
                <w:rFonts w:cs="Open Sans"/>
                <w:sz w:val="22"/>
              </w:rPr>
              <w:t>10.a</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4AC144CF" w14:textId="1DE3E74C" w:rsidR="00142860" w:rsidRPr="00FD387A" w:rsidRDefault="00366DA9" w:rsidP="02F06E49">
            <w:pPr>
              <w:spacing w:line="256" w:lineRule="auto"/>
              <w:jc w:val="left"/>
              <w:rPr>
                <w:rFonts w:cs="Open Sans"/>
                <w:sz w:val="22"/>
              </w:rPr>
            </w:pPr>
            <w:r w:rsidRPr="02F06E49">
              <w:rPr>
                <w:rFonts w:cs="Open Sans"/>
                <w:sz w:val="22"/>
              </w:rPr>
              <w:t>Use worksite</w:t>
            </w:r>
            <w:r w:rsidR="22611572" w:rsidRPr="02F06E49">
              <w:rPr>
                <w:rFonts w:cs="Open Sans"/>
                <w:sz w:val="22"/>
              </w:rPr>
              <w:t>-</w:t>
            </w:r>
            <w:r w:rsidRPr="02F06E49">
              <w:rPr>
                <w:rFonts w:cs="Open Sans"/>
                <w:sz w:val="22"/>
              </w:rPr>
              <w:t xml:space="preserve">specific and/or personal assistive technology appropriately for information search and retrieval to complete the tasks required of the position. </w:t>
            </w:r>
          </w:p>
        </w:tc>
      </w:tr>
      <w:tr w:rsidR="00886CCC" w:rsidRPr="00FD387A" w14:paraId="55D9DEFB"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33007446" w14:textId="665D1A88" w:rsidR="00886CCC" w:rsidRPr="00FD387A" w:rsidRDefault="00886CCC" w:rsidP="02F06E49">
            <w:pPr>
              <w:spacing w:line="256" w:lineRule="auto"/>
              <w:rPr>
                <w:rFonts w:cs="Open Sans"/>
                <w:sz w:val="22"/>
              </w:rPr>
            </w:pPr>
            <w:r w:rsidRPr="02F06E49">
              <w:rPr>
                <w:rFonts w:cs="Open Sans"/>
                <w:sz w:val="22"/>
              </w:rPr>
              <w:t>SE.21CLIS.</w:t>
            </w:r>
            <w:proofErr w:type="gramStart"/>
            <w:r w:rsidRPr="02F06E49">
              <w:rPr>
                <w:rFonts w:cs="Open Sans"/>
                <w:sz w:val="22"/>
              </w:rPr>
              <w:t>10.b</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33797713" w14:textId="4625E597" w:rsidR="00886CCC" w:rsidRPr="00FD387A" w:rsidRDefault="00886CCC" w:rsidP="00874F1B">
            <w:pPr>
              <w:spacing w:line="256" w:lineRule="auto"/>
              <w:jc w:val="left"/>
              <w:rPr>
                <w:rFonts w:cs="Open Sans"/>
                <w:sz w:val="22"/>
              </w:rPr>
            </w:pPr>
            <w:r w:rsidRPr="00FD387A">
              <w:rPr>
                <w:rFonts w:cs="Open Sans"/>
                <w:sz w:val="22"/>
              </w:rPr>
              <w:t>Use social networking or online collaboration tools such as web conferencing to parti</w:t>
            </w:r>
            <w:r w:rsidR="00874F1B" w:rsidRPr="00FD387A">
              <w:rPr>
                <w:rFonts w:cs="Open Sans"/>
                <w:sz w:val="22"/>
              </w:rPr>
              <w:t>ci</w:t>
            </w:r>
            <w:r w:rsidRPr="00FD387A">
              <w:rPr>
                <w:rFonts w:cs="Open Sans"/>
                <w:sz w:val="22"/>
              </w:rPr>
              <w:t>pate in synchronous meetings, conferences, training, or other work-related experiences.</w:t>
            </w:r>
          </w:p>
        </w:tc>
      </w:tr>
      <w:tr w:rsidR="00366DA9" w:rsidRPr="00FD387A" w14:paraId="1A2FC01C"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52FCAF85" w14:textId="001109D7" w:rsidR="00366DA9" w:rsidRPr="00FD387A" w:rsidRDefault="00366DA9" w:rsidP="00B92A61">
            <w:pPr>
              <w:spacing w:line="256" w:lineRule="auto"/>
              <w:rPr>
                <w:rFonts w:cs="Open Sans"/>
                <w:sz w:val="22"/>
              </w:rPr>
            </w:pPr>
            <w:r w:rsidRPr="00FD387A">
              <w:rPr>
                <w:rFonts w:cs="Open Sans"/>
                <w:sz w:val="22"/>
              </w:rPr>
              <w:t>S</w:t>
            </w:r>
            <w:r w:rsidR="00B34281" w:rsidRPr="00FD387A">
              <w:rPr>
                <w:rFonts w:cs="Open Sans"/>
                <w:sz w:val="22"/>
              </w:rPr>
              <w:t>E</w:t>
            </w:r>
            <w:r w:rsidRPr="00FD387A">
              <w:rPr>
                <w:rFonts w:cs="Open Sans"/>
                <w:sz w:val="22"/>
              </w:rPr>
              <w:t>.21CLIS.10.</w:t>
            </w:r>
            <w:r w:rsidR="00886CCC" w:rsidRPr="00FD387A">
              <w:rPr>
                <w:rFonts w:cs="Open Sans"/>
                <w:sz w:val="22"/>
              </w:rPr>
              <w:t>c</w:t>
            </w:r>
          </w:p>
        </w:tc>
        <w:tc>
          <w:tcPr>
            <w:tcW w:w="7470" w:type="dxa"/>
            <w:tcBorders>
              <w:top w:val="single" w:sz="4" w:space="0" w:color="auto"/>
              <w:left w:val="single" w:sz="4" w:space="0" w:color="auto"/>
              <w:bottom w:val="single" w:sz="4" w:space="0" w:color="auto"/>
              <w:right w:val="single" w:sz="4" w:space="0" w:color="auto"/>
            </w:tcBorders>
            <w:vAlign w:val="center"/>
          </w:tcPr>
          <w:p w14:paraId="42E65AA2" w14:textId="7AB28695" w:rsidR="00366DA9" w:rsidRPr="00FD387A" w:rsidRDefault="00366DA9" w:rsidP="00366DA9">
            <w:pPr>
              <w:spacing w:line="256" w:lineRule="auto"/>
              <w:jc w:val="left"/>
              <w:rPr>
                <w:rFonts w:cs="Open Sans"/>
                <w:sz w:val="22"/>
              </w:rPr>
            </w:pPr>
            <w:r w:rsidRPr="00FD387A">
              <w:rPr>
                <w:rFonts w:cs="Open Sans"/>
                <w:sz w:val="22"/>
              </w:rPr>
              <w:t>Demonstrate adherence to all rules and regulations related to the use of electronic tools and the internet, including appropriate protection of passcodes and adherence to all security protocols.</w:t>
            </w:r>
          </w:p>
        </w:tc>
      </w:tr>
      <w:tr w:rsidR="00B34281" w:rsidRPr="00FD387A" w14:paraId="632FAA72" w14:textId="77777777" w:rsidTr="64F707F7">
        <w:trPr>
          <w:trHeight w:val="720"/>
        </w:trPr>
        <w:tc>
          <w:tcPr>
            <w:tcW w:w="9355" w:type="dxa"/>
            <w:gridSpan w:val="2"/>
            <w:tcBorders>
              <w:top w:val="nil"/>
              <w:left w:val="single" w:sz="4" w:space="0" w:color="auto"/>
              <w:bottom w:val="single" w:sz="4" w:space="0" w:color="auto"/>
              <w:right w:val="single" w:sz="4" w:space="0" w:color="auto"/>
            </w:tcBorders>
            <w:shd w:val="clear" w:color="auto" w:fill="8EAADB"/>
            <w:vAlign w:val="center"/>
          </w:tcPr>
          <w:p w14:paraId="5802DF76" w14:textId="77777777" w:rsidR="00B34281" w:rsidRPr="00FD387A" w:rsidRDefault="00B34281" w:rsidP="00A41769">
            <w:pPr>
              <w:spacing w:line="256" w:lineRule="auto"/>
              <w:rPr>
                <w:rFonts w:cs="Open Sans"/>
                <w:sz w:val="22"/>
              </w:rPr>
            </w:pPr>
            <w:r w:rsidRPr="00FD387A">
              <w:rPr>
                <w:rFonts w:cs="Open Sans"/>
                <w:sz w:val="22"/>
              </w:rPr>
              <w:t>Personal and Social Skills (PSS)</w:t>
            </w:r>
          </w:p>
          <w:p w14:paraId="5D496189" w14:textId="75C51EE4" w:rsidR="00B34281" w:rsidRPr="00FD387A" w:rsidRDefault="00B34281" w:rsidP="00A41769">
            <w:pPr>
              <w:spacing w:line="256" w:lineRule="auto"/>
              <w:rPr>
                <w:rFonts w:cs="Open Sans"/>
                <w:sz w:val="22"/>
              </w:rPr>
            </w:pPr>
            <w:r w:rsidRPr="00FD387A">
              <w:rPr>
                <w:rFonts w:cs="Open Sans"/>
                <w:sz w:val="22"/>
              </w:rPr>
              <w:t>Demonstrate initiative and self-direction (11)</w:t>
            </w:r>
          </w:p>
        </w:tc>
      </w:tr>
      <w:tr w:rsidR="00B34281" w:rsidRPr="00FD387A" w14:paraId="502A9C15" w14:textId="77777777" w:rsidTr="64F707F7">
        <w:trPr>
          <w:trHeight w:val="602"/>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36AAC3E9" w14:textId="5A06B114" w:rsidR="00B34281" w:rsidRPr="00FD387A" w:rsidRDefault="00B34281" w:rsidP="02F06E49">
            <w:pPr>
              <w:pStyle w:val="ListParagraph"/>
              <w:numPr>
                <w:ilvl w:val="0"/>
                <w:numId w:val="39"/>
              </w:numPr>
              <w:spacing w:line="259" w:lineRule="auto"/>
              <w:ind w:left="0"/>
              <w:jc w:val="left"/>
              <w:rPr>
                <w:rFonts w:cs="Open Sans"/>
                <w:sz w:val="22"/>
              </w:rPr>
            </w:pPr>
            <w:r w:rsidRPr="02F06E49">
              <w:rPr>
                <w:rFonts w:cs="Open Sans"/>
                <w:sz w:val="22"/>
              </w:rPr>
              <w:t xml:space="preserve">Complete tasks as directed without direct supervision, knowing when questions or guidance should be requested. Exhibit resourcefulness and initiative in taking on new tasks and solving problems as appropriate to the workplace setting. Demonstrate interest in learning and exhibit personal agency in identifying and achieving instrumental and ultimate learning objectives. Demonstrate curiosity to learn more about the </w:t>
            </w:r>
            <w:r w:rsidR="55F14993" w:rsidRPr="02F06E49">
              <w:rPr>
                <w:rFonts w:cs="Open Sans"/>
                <w:sz w:val="22"/>
              </w:rPr>
              <w:t>tasks</w:t>
            </w:r>
            <w:r w:rsidRPr="02F06E49">
              <w:rPr>
                <w:rFonts w:cs="Open Sans"/>
                <w:sz w:val="22"/>
              </w:rPr>
              <w:t xml:space="preserve"> exhibited in the workplace or industry. Explore deeper content on one’s own and request opportunities for professional development. Demonstrate self-efficacy and confidence in one's ability to succeed in specific situations.</w:t>
            </w:r>
          </w:p>
        </w:tc>
      </w:tr>
      <w:tr w:rsidR="00B34281" w:rsidRPr="00FD387A" w14:paraId="4211A6A5"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0DB2B4B0" w14:textId="5FAE0003" w:rsidR="00B34281" w:rsidRPr="00FD387A" w:rsidRDefault="00B34281" w:rsidP="02F06E49">
            <w:pPr>
              <w:spacing w:line="256" w:lineRule="auto"/>
              <w:rPr>
                <w:rFonts w:cs="Open Sans"/>
                <w:sz w:val="22"/>
              </w:rPr>
            </w:pPr>
            <w:r w:rsidRPr="02F06E49">
              <w:rPr>
                <w:rFonts w:cs="Open Sans"/>
                <w:sz w:val="22"/>
              </w:rPr>
              <w:t>SE.PPS.</w:t>
            </w:r>
            <w:proofErr w:type="gramStart"/>
            <w:r w:rsidRPr="02F06E49">
              <w:rPr>
                <w:rFonts w:cs="Open Sans"/>
                <w:sz w:val="22"/>
              </w:rPr>
              <w:t>11.a</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1BCA7C5C" w14:textId="4A68EB31" w:rsidR="00B34281" w:rsidRPr="00FD387A" w:rsidRDefault="003567C3" w:rsidP="02F06E49">
            <w:pPr>
              <w:spacing w:line="256" w:lineRule="auto"/>
              <w:jc w:val="left"/>
              <w:rPr>
                <w:rFonts w:cs="Open Sans"/>
                <w:sz w:val="22"/>
              </w:rPr>
            </w:pPr>
            <w:r w:rsidRPr="02F06E49">
              <w:rPr>
                <w:rFonts w:cs="Open Sans"/>
                <w:sz w:val="22"/>
              </w:rPr>
              <w:t xml:space="preserve">Complete tasks as directed independently with appropriate workplace accommodations as determined by the IEP team. </w:t>
            </w:r>
          </w:p>
        </w:tc>
      </w:tr>
      <w:tr w:rsidR="00B34281" w:rsidRPr="00FD387A" w14:paraId="0E62F898"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3A32DDE3" w14:textId="65FE5E6B" w:rsidR="00B34281" w:rsidRPr="00FD387A" w:rsidRDefault="003567C3" w:rsidP="02F06E49">
            <w:pPr>
              <w:spacing w:line="256" w:lineRule="auto"/>
              <w:rPr>
                <w:rFonts w:cs="Open Sans"/>
                <w:sz w:val="22"/>
              </w:rPr>
            </w:pPr>
            <w:r w:rsidRPr="02F06E49">
              <w:rPr>
                <w:rFonts w:cs="Open Sans"/>
                <w:sz w:val="22"/>
              </w:rPr>
              <w:lastRenderedPageBreak/>
              <w:t>SE.PPS.</w:t>
            </w:r>
            <w:proofErr w:type="gramStart"/>
            <w:r w:rsidRPr="02F06E49">
              <w:rPr>
                <w:rFonts w:cs="Open Sans"/>
                <w:sz w:val="22"/>
              </w:rPr>
              <w:t>11.b</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4C770E0D" w14:textId="50D50368" w:rsidR="00B34281" w:rsidRPr="00FD387A" w:rsidRDefault="003567C3" w:rsidP="003567C3">
            <w:pPr>
              <w:spacing w:line="256" w:lineRule="auto"/>
              <w:jc w:val="left"/>
              <w:rPr>
                <w:rFonts w:cs="Open Sans"/>
                <w:sz w:val="22"/>
              </w:rPr>
            </w:pPr>
            <w:r w:rsidRPr="00FD387A">
              <w:rPr>
                <w:rFonts w:cs="Open Sans"/>
                <w:sz w:val="22"/>
              </w:rPr>
              <w:t xml:space="preserve">Use self-advocacy skills to know when questions or guidance should be requested. </w:t>
            </w:r>
          </w:p>
        </w:tc>
      </w:tr>
      <w:tr w:rsidR="00B34281" w:rsidRPr="00FD387A" w14:paraId="04264572"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248E09DB" w14:textId="267083BC" w:rsidR="00B34281" w:rsidRPr="00FD387A" w:rsidRDefault="003567C3" w:rsidP="00B92A61">
            <w:pPr>
              <w:spacing w:line="256" w:lineRule="auto"/>
              <w:rPr>
                <w:rFonts w:cs="Open Sans"/>
                <w:sz w:val="22"/>
              </w:rPr>
            </w:pPr>
            <w:r w:rsidRPr="00FD387A">
              <w:rPr>
                <w:rFonts w:cs="Open Sans"/>
                <w:sz w:val="22"/>
              </w:rPr>
              <w:t>SE.PPS.11.c</w:t>
            </w:r>
          </w:p>
        </w:tc>
        <w:tc>
          <w:tcPr>
            <w:tcW w:w="7470" w:type="dxa"/>
            <w:tcBorders>
              <w:top w:val="single" w:sz="4" w:space="0" w:color="auto"/>
              <w:left w:val="single" w:sz="4" w:space="0" w:color="auto"/>
              <w:bottom w:val="single" w:sz="4" w:space="0" w:color="auto"/>
              <w:right w:val="single" w:sz="4" w:space="0" w:color="auto"/>
            </w:tcBorders>
            <w:vAlign w:val="center"/>
          </w:tcPr>
          <w:p w14:paraId="781CCE61" w14:textId="2CD32614" w:rsidR="00B34281" w:rsidRPr="00FD387A" w:rsidRDefault="003567C3" w:rsidP="003567C3">
            <w:pPr>
              <w:spacing w:line="256" w:lineRule="auto"/>
              <w:jc w:val="left"/>
              <w:rPr>
                <w:rFonts w:cs="Open Sans"/>
                <w:sz w:val="22"/>
              </w:rPr>
            </w:pPr>
            <w:r w:rsidRPr="00FD387A">
              <w:rPr>
                <w:rFonts w:cs="Open Sans"/>
                <w:sz w:val="22"/>
              </w:rPr>
              <w:t xml:space="preserve">Using minimal prompts, exhibit resourcefulness and initiative in taking on new tasks and solving problems as appropriate to the workplace setting. </w:t>
            </w:r>
          </w:p>
        </w:tc>
      </w:tr>
      <w:tr w:rsidR="003567C3" w:rsidRPr="00FD387A" w14:paraId="4FB0CC99"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0C938515" w14:textId="4EF99A55" w:rsidR="003567C3" w:rsidRPr="00FD387A" w:rsidRDefault="003567C3" w:rsidP="02F06E49">
            <w:pPr>
              <w:spacing w:line="256" w:lineRule="auto"/>
              <w:rPr>
                <w:rFonts w:cs="Open Sans"/>
                <w:sz w:val="22"/>
              </w:rPr>
            </w:pPr>
            <w:r w:rsidRPr="02F06E49">
              <w:rPr>
                <w:rFonts w:cs="Open Sans"/>
                <w:sz w:val="22"/>
              </w:rPr>
              <w:t>SE.PPS.</w:t>
            </w:r>
            <w:proofErr w:type="gramStart"/>
            <w:r w:rsidRPr="02F06E49">
              <w:rPr>
                <w:rFonts w:cs="Open Sans"/>
                <w:sz w:val="22"/>
              </w:rPr>
              <w:t>11.d</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1265350C" w14:textId="5301EDE3" w:rsidR="003567C3" w:rsidRPr="00FD387A" w:rsidRDefault="003567C3" w:rsidP="003567C3">
            <w:pPr>
              <w:spacing w:line="256" w:lineRule="auto"/>
              <w:jc w:val="left"/>
              <w:rPr>
                <w:rFonts w:cs="Open Sans"/>
                <w:sz w:val="22"/>
              </w:rPr>
            </w:pPr>
            <w:r w:rsidRPr="00FD387A">
              <w:rPr>
                <w:rFonts w:cs="Open Sans"/>
                <w:sz w:val="22"/>
              </w:rPr>
              <w:t xml:space="preserve">Demonstrate interest and curiosity to learn more about the tasks, as exhibited in the workplace or industry. </w:t>
            </w:r>
          </w:p>
        </w:tc>
      </w:tr>
      <w:tr w:rsidR="003567C3" w:rsidRPr="00FD387A" w14:paraId="49FFFD92"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65C66C2B" w14:textId="17F6707D" w:rsidR="003567C3" w:rsidRPr="00FD387A" w:rsidRDefault="003567C3" w:rsidP="02F06E49">
            <w:pPr>
              <w:spacing w:line="256" w:lineRule="auto"/>
              <w:rPr>
                <w:rFonts w:cs="Open Sans"/>
                <w:sz w:val="22"/>
              </w:rPr>
            </w:pPr>
            <w:r w:rsidRPr="02F06E49">
              <w:rPr>
                <w:rFonts w:cs="Open Sans"/>
                <w:sz w:val="22"/>
              </w:rPr>
              <w:t>SE.PPS.</w:t>
            </w:r>
            <w:proofErr w:type="gramStart"/>
            <w:r w:rsidRPr="02F06E49">
              <w:rPr>
                <w:rFonts w:cs="Open Sans"/>
                <w:sz w:val="22"/>
              </w:rPr>
              <w:t>11.e</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08308F8E" w14:textId="58AE56FC" w:rsidR="003567C3" w:rsidRPr="00FD387A" w:rsidRDefault="2164B83B" w:rsidP="76FE9B13">
            <w:pPr>
              <w:spacing w:line="256" w:lineRule="auto"/>
              <w:jc w:val="left"/>
              <w:rPr>
                <w:rFonts w:cs="Open Sans"/>
                <w:sz w:val="22"/>
              </w:rPr>
            </w:pPr>
            <w:r w:rsidRPr="76FE9B13">
              <w:rPr>
                <w:rFonts w:cs="Open Sans"/>
                <w:sz w:val="22"/>
              </w:rPr>
              <w:t>Demonstrate self-determination and confidence in one's ability to succeed in specific situations.</w:t>
            </w:r>
          </w:p>
        </w:tc>
      </w:tr>
      <w:tr w:rsidR="00D30A02" w:rsidRPr="00FD387A" w14:paraId="12526C9D" w14:textId="77777777" w:rsidTr="64F707F7">
        <w:trPr>
          <w:trHeight w:val="720"/>
        </w:trPr>
        <w:tc>
          <w:tcPr>
            <w:tcW w:w="9355" w:type="dxa"/>
            <w:gridSpan w:val="2"/>
            <w:tcBorders>
              <w:top w:val="nil"/>
              <w:left w:val="single" w:sz="4" w:space="0" w:color="auto"/>
              <w:bottom w:val="single" w:sz="4" w:space="0" w:color="auto"/>
              <w:right w:val="single" w:sz="4" w:space="0" w:color="auto"/>
            </w:tcBorders>
            <w:shd w:val="clear" w:color="auto" w:fill="8EAADB"/>
            <w:vAlign w:val="center"/>
          </w:tcPr>
          <w:p w14:paraId="3956B2DA" w14:textId="77777777" w:rsidR="00D30A02" w:rsidRPr="00FD387A" w:rsidRDefault="00D30A02" w:rsidP="00A41769">
            <w:pPr>
              <w:spacing w:line="256" w:lineRule="auto"/>
              <w:rPr>
                <w:rFonts w:cs="Open Sans"/>
                <w:sz w:val="22"/>
              </w:rPr>
            </w:pPr>
            <w:r w:rsidRPr="00FD387A">
              <w:rPr>
                <w:rFonts w:cs="Open Sans"/>
                <w:sz w:val="22"/>
              </w:rPr>
              <w:t>Personal and Social Skills (PSS)</w:t>
            </w:r>
          </w:p>
          <w:p w14:paraId="4E183913" w14:textId="40749389" w:rsidR="00D30A02" w:rsidRPr="00FD387A" w:rsidRDefault="00D30A02" w:rsidP="00A41769">
            <w:pPr>
              <w:spacing w:line="256" w:lineRule="auto"/>
              <w:rPr>
                <w:rFonts w:cs="Open Sans"/>
                <w:sz w:val="22"/>
              </w:rPr>
            </w:pPr>
            <w:r w:rsidRPr="00FD387A">
              <w:rPr>
                <w:rFonts w:cs="Open Sans"/>
                <w:sz w:val="22"/>
              </w:rPr>
              <w:t>Demonstrate professionalism and ethical behavior (12)</w:t>
            </w:r>
          </w:p>
        </w:tc>
      </w:tr>
      <w:tr w:rsidR="00D30A02" w:rsidRPr="00FD387A" w14:paraId="2BC229F3" w14:textId="77777777" w:rsidTr="64F707F7">
        <w:trPr>
          <w:trHeight w:val="602"/>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7F1D8D49" w14:textId="7053686B" w:rsidR="00D30A02" w:rsidRPr="00FD387A" w:rsidRDefault="00D30A02" w:rsidP="02F06E49">
            <w:pPr>
              <w:pStyle w:val="ListParagraph"/>
              <w:numPr>
                <w:ilvl w:val="0"/>
                <w:numId w:val="39"/>
              </w:numPr>
              <w:spacing w:line="259" w:lineRule="auto"/>
              <w:ind w:left="0"/>
              <w:jc w:val="left"/>
              <w:rPr>
                <w:rFonts w:cs="Open Sans"/>
                <w:sz w:val="22"/>
              </w:rPr>
            </w:pPr>
            <w:r w:rsidRPr="02F06E49">
              <w:rPr>
                <w:rFonts w:cs="Open Sans"/>
                <w:sz w:val="22"/>
              </w:rPr>
              <w:t xml:space="preserve">Present oneself professionally and with proper etiquette, in accordance with </w:t>
            </w:r>
            <w:r w:rsidR="19648F47" w:rsidRPr="02F06E49">
              <w:rPr>
                <w:rFonts w:cs="Open Sans"/>
                <w:sz w:val="22"/>
              </w:rPr>
              <w:t>the norms</w:t>
            </w:r>
            <w:r w:rsidRPr="02F06E49">
              <w:rPr>
                <w:rFonts w:cs="Open Sans"/>
                <w:sz w:val="22"/>
              </w:rPr>
              <w:t xml:space="preserve"> of </w:t>
            </w:r>
            <w:r w:rsidR="7CB1D3F5" w:rsidRPr="02F06E49">
              <w:rPr>
                <w:rFonts w:cs="Open Sans"/>
                <w:sz w:val="22"/>
              </w:rPr>
              <w:t>industry</w:t>
            </w:r>
            <w:r w:rsidRPr="02F06E49">
              <w:rPr>
                <w:rFonts w:cs="Open Sans"/>
                <w:sz w:val="22"/>
              </w:rPr>
              <w:t xml:space="preserve"> and workplace. Demonstrate reliability and responsibility in attendance and in following through on agreed-upon tasks; communicate with supervisor when circumstances change. Demonstrate integrity and ethical behavior in all worksite activities including the use of tools and materials, handling of money, logging of hours, billing of clients, sharing of information, and completion of all </w:t>
            </w:r>
            <w:r w:rsidR="00874F1B" w:rsidRPr="02F06E49">
              <w:rPr>
                <w:rFonts w:cs="Open Sans"/>
                <w:sz w:val="22"/>
              </w:rPr>
              <w:t>personnel related</w:t>
            </w:r>
            <w:r w:rsidRPr="02F06E49">
              <w:rPr>
                <w:rFonts w:cs="Open Sans"/>
                <w:sz w:val="22"/>
              </w:rPr>
              <w:t xml:space="preserve"> forms. Understand and adhere to appropriate workplace non-discrimination standards on the basis of sex, race, color, age, national origin, religion, disability, marital status, sexual orientation, gender identity, </w:t>
            </w:r>
            <w:r w:rsidR="00C57656" w:rsidRPr="02F06E49">
              <w:rPr>
                <w:rFonts w:cs="Open Sans"/>
                <w:sz w:val="22"/>
              </w:rPr>
              <w:t>pregnancy, veteran status, or any characteristic of a person or group unrelated to the workplace.</w:t>
            </w:r>
          </w:p>
        </w:tc>
      </w:tr>
      <w:tr w:rsidR="00D30A02" w:rsidRPr="00FD387A" w14:paraId="577D589A"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52D00FA4" w14:textId="25997ED7" w:rsidR="00D30A02" w:rsidRPr="00FD387A" w:rsidRDefault="00D30A02" w:rsidP="02F06E49">
            <w:pPr>
              <w:spacing w:line="256" w:lineRule="auto"/>
              <w:rPr>
                <w:rFonts w:cs="Open Sans"/>
                <w:sz w:val="22"/>
              </w:rPr>
            </w:pPr>
            <w:r w:rsidRPr="02F06E49">
              <w:rPr>
                <w:rFonts w:cs="Open Sans"/>
                <w:sz w:val="22"/>
              </w:rPr>
              <w:t>SE.PPS.</w:t>
            </w:r>
            <w:proofErr w:type="gramStart"/>
            <w:r w:rsidRPr="02F06E49">
              <w:rPr>
                <w:rFonts w:cs="Open Sans"/>
                <w:sz w:val="22"/>
              </w:rPr>
              <w:t>1</w:t>
            </w:r>
            <w:r w:rsidR="00C57656" w:rsidRPr="02F06E49">
              <w:rPr>
                <w:rFonts w:cs="Open Sans"/>
                <w:sz w:val="22"/>
              </w:rPr>
              <w:t>2</w:t>
            </w:r>
            <w:r w:rsidRPr="02F06E49">
              <w:rPr>
                <w:rFonts w:cs="Open Sans"/>
                <w:sz w:val="22"/>
              </w:rPr>
              <w:t>.a</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12F4E18B" w14:textId="275BCF74" w:rsidR="00D30A02" w:rsidRPr="00FD387A" w:rsidRDefault="00C57656" w:rsidP="02F06E49">
            <w:pPr>
              <w:spacing w:line="256" w:lineRule="auto"/>
              <w:jc w:val="left"/>
              <w:rPr>
                <w:rFonts w:cs="Open Sans"/>
                <w:sz w:val="22"/>
              </w:rPr>
            </w:pPr>
            <w:r w:rsidRPr="02F06E49">
              <w:rPr>
                <w:rFonts w:cs="Open Sans"/>
                <w:sz w:val="22"/>
              </w:rPr>
              <w:t xml:space="preserve">Present oneself professionally and with proper etiquette, in accordance with </w:t>
            </w:r>
            <w:r w:rsidR="33531650" w:rsidRPr="02F06E49">
              <w:rPr>
                <w:rFonts w:cs="Open Sans"/>
                <w:sz w:val="22"/>
              </w:rPr>
              <w:t>the norms</w:t>
            </w:r>
            <w:r w:rsidRPr="02F06E49">
              <w:rPr>
                <w:rFonts w:cs="Open Sans"/>
                <w:sz w:val="22"/>
              </w:rPr>
              <w:t xml:space="preserve"> of </w:t>
            </w:r>
            <w:r w:rsidR="360311B0" w:rsidRPr="02F06E49">
              <w:rPr>
                <w:rFonts w:cs="Open Sans"/>
                <w:sz w:val="22"/>
              </w:rPr>
              <w:t>industry</w:t>
            </w:r>
            <w:r w:rsidRPr="02F06E49">
              <w:rPr>
                <w:rFonts w:cs="Open Sans"/>
                <w:sz w:val="22"/>
              </w:rPr>
              <w:t xml:space="preserve"> and workplace. </w:t>
            </w:r>
          </w:p>
        </w:tc>
      </w:tr>
      <w:tr w:rsidR="00D30A02" w:rsidRPr="00FD387A" w14:paraId="4ED731AA"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7EBCF43E" w14:textId="6FE3B3EA" w:rsidR="00D30A02" w:rsidRPr="00FD387A" w:rsidRDefault="00D30A02" w:rsidP="02F06E49">
            <w:pPr>
              <w:spacing w:line="256" w:lineRule="auto"/>
              <w:rPr>
                <w:rFonts w:cs="Open Sans"/>
                <w:sz w:val="22"/>
              </w:rPr>
            </w:pPr>
            <w:r w:rsidRPr="02F06E49">
              <w:rPr>
                <w:rFonts w:cs="Open Sans"/>
                <w:sz w:val="22"/>
              </w:rPr>
              <w:t>SE.PPS</w:t>
            </w:r>
            <w:r w:rsidR="00C57656" w:rsidRPr="02F06E49">
              <w:rPr>
                <w:rFonts w:cs="Open Sans"/>
                <w:sz w:val="22"/>
              </w:rPr>
              <w:t>.</w:t>
            </w:r>
            <w:proofErr w:type="gramStart"/>
            <w:r w:rsidR="00C57656" w:rsidRPr="02F06E49">
              <w:rPr>
                <w:rFonts w:cs="Open Sans"/>
                <w:sz w:val="22"/>
              </w:rPr>
              <w:t>12</w:t>
            </w:r>
            <w:r w:rsidRPr="02F06E49">
              <w:rPr>
                <w:rFonts w:cs="Open Sans"/>
                <w:sz w:val="22"/>
              </w:rPr>
              <w:t>.b</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31F2E8BC" w14:textId="6BD49DCE" w:rsidR="00D30A02" w:rsidRPr="00FD387A" w:rsidRDefault="00C57656" w:rsidP="00C57656">
            <w:pPr>
              <w:spacing w:line="256" w:lineRule="auto"/>
              <w:jc w:val="left"/>
              <w:rPr>
                <w:rFonts w:cs="Open Sans"/>
                <w:sz w:val="22"/>
              </w:rPr>
            </w:pPr>
            <w:r w:rsidRPr="00FD387A">
              <w:rPr>
                <w:rFonts w:cs="Open Sans"/>
                <w:sz w:val="22"/>
              </w:rPr>
              <w:t xml:space="preserve">Demonstrate reliability and responsibility in attendance and in following through on agreed-upon tasks; communicate* with a supervisor when circumstances change. </w:t>
            </w:r>
          </w:p>
        </w:tc>
      </w:tr>
      <w:tr w:rsidR="00D30A02" w:rsidRPr="00FD387A" w14:paraId="5276F9B7"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5446DB04" w14:textId="6510613B" w:rsidR="00D30A02" w:rsidRPr="00FD387A" w:rsidRDefault="00C57656" w:rsidP="00B92A61">
            <w:pPr>
              <w:spacing w:line="256" w:lineRule="auto"/>
              <w:rPr>
                <w:rFonts w:cs="Open Sans"/>
                <w:sz w:val="22"/>
              </w:rPr>
            </w:pPr>
            <w:r w:rsidRPr="00FD387A">
              <w:rPr>
                <w:rFonts w:cs="Open Sans"/>
                <w:sz w:val="22"/>
              </w:rPr>
              <w:t>SE.PPS.12.c</w:t>
            </w:r>
          </w:p>
        </w:tc>
        <w:tc>
          <w:tcPr>
            <w:tcW w:w="7470" w:type="dxa"/>
            <w:tcBorders>
              <w:top w:val="single" w:sz="4" w:space="0" w:color="auto"/>
              <w:left w:val="single" w:sz="4" w:space="0" w:color="auto"/>
              <w:bottom w:val="single" w:sz="4" w:space="0" w:color="auto"/>
              <w:right w:val="single" w:sz="4" w:space="0" w:color="auto"/>
            </w:tcBorders>
            <w:vAlign w:val="center"/>
          </w:tcPr>
          <w:p w14:paraId="3D4D1DA4" w14:textId="554684F8" w:rsidR="00D30A02" w:rsidRPr="00FD387A" w:rsidRDefault="00C57656" w:rsidP="00C57656">
            <w:pPr>
              <w:spacing w:line="256" w:lineRule="auto"/>
              <w:jc w:val="left"/>
              <w:rPr>
                <w:rFonts w:cs="Open Sans"/>
                <w:sz w:val="22"/>
              </w:rPr>
            </w:pPr>
            <w:r w:rsidRPr="00FD387A">
              <w:rPr>
                <w:rFonts w:cs="Open Sans"/>
                <w:sz w:val="22"/>
              </w:rPr>
              <w:t xml:space="preserve">Demonstrate integrity and ethical behavior in all worksite activities including the use of tools and materials, handling of money, logging of hours, billing of clients, sharing of information, and completion of all personnel-related forms. </w:t>
            </w:r>
          </w:p>
        </w:tc>
      </w:tr>
      <w:tr w:rsidR="00C57656" w:rsidRPr="00FD387A" w14:paraId="0A727D1C"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5428E825" w14:textId="337F2A87" w:rsidR="00C57656" w:rsidRPr="00FD387A" w:rsidRDefault="00C57656" w:rsidP="02F06E49">
            <w:pPr>
              <w:spacing w:line="256" w:lineRule="auto"/>
              <w:rPr>
                <w:rFonts w:cs="Open Sans"/>
                <w:sz w:val="22"/>
              </w:rPr>
            </w:pPr>
            <w:r w:rsidRPr="02F06E49">
              <w:rPr>
                <w:rFonts w:cs="Open Sans"/>
                <w:sz w:val="22"/>
              </w:rPr>
              <w:t>SE.PPS.</w:t>
            </w:r>
            <w:proofErr w:type="gramStart"/>
            <w:r w:rsidRPr="02F06E49">
              <w:rPr>
                <w:rFonts w:cs="Open Sans"/>
                <w:sz w:val="22"/>
              </w:rPr>
              <w:t>12.d</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405EA87C" w14:textId="308F4487" w:rsidR="00C57656" w:rsidRPr="00FD387A" w:rsidRDefault="00C57656" w:rsidP="02F06E49">
            <w:pPr>
              <w:spacing w:line="256" w:lineRule="auto"/>
              <w:jc w:val="left"/>
              <w:rPr>
                <w:rFonts w:cs="Open Sans"/>
                <w:sz w:val="22"/>
              </w:rPr>
            </w:pPr>
            <w:r w:rsidRPr="02F06E49">
              <w:rPr>
                <w:rFonts w:cs="Open Sans"/>
                <w:sz w:val="22"/>
              </w:rPr>
              <w:t>Understand and adhere to appropriate workplace non-discrimination standards on the basis of sex, race, color, age, national origin, religion, disability, marital status, sexual orientation, gender identity, pregnancy, veteran status, or any characteristic of a person or group unrelated to the workplace.</w:t>
            </w:r>
          </w:p>
        </w:tc>
      </w:tr>
      <w:tr w:rsidR="00C57656" w:rsidRPr="00FD387A" w14:paraId="1BE45EFB" w14:textId="77777777" w:rsidTr="64F707F7">
        <w:trPr>
          <w:trHeight w:val="720"/>
        </w:trPr>
        <w:tc>
          <w:tcPr>
            <w:tcW w:w="9355" w:type="dxa"/>
            <w:gridSpan w:val="2"/>
            <w:tcBorders>
              <w:top w:val="nil"/>
              <w:left w:val="single" w:sz="4" w:space="0" w:color="auto"/>
              <w:bottom w:val="single" w:sz="4" w:space="0" w:color="auto"/>
              <w:right w:val="single" w:sz="4" w:space="0" w:color="auto"/>
            </w:tcBorders>
            <w:shd w:val="clear" w:color="auto" w:fill="8EAADB"/>
            <w:vAlign w:val="center"/>
          </w:tcPr>
          <w:p w14:paraId="66CD5D9E" w14:textId="77777777" w:rsidR="00C57656" w:rsidRPr="00FD387A" w:rsidRDefault="00C57656" w:rsidP="00A41769">
            <w:pPr>
              <w:spacing w:line="256" w:lineRule="auto"/>
              <w:rPr>
                <w:rFonts w:cs="Open Sans"/>
                <w:sz w:val="22"/>
              </w:rPr>
            </w:pPr>
            <w:r w:rsidRPr="00FD387A">
              <w:rPr>
                <w:rFonts w:cs="Open Sans"/>
                <w:sz w:val="22"/>
              </w:rPr>
              <w:lastRenderedPageBreak/>
              <w:t>Personal and Social Skills (PSS)</w:t>
            </w:r>
          </w:p>
          <w:p w14:paraId="6F8D5435" w14:textId="5712EAAD" w:rsidR="00C57656" w:rsidRPr="00FD387A" w:rsidRDefault="00C57656" w:rsidP="00A41769">
            <w:pPr>
              <w:spacing w:line="256" w:lineRule="auto"/>
              <w:rPr>
                <w:rFonts w:cs="Open Sans"/>
                <w:sz w:val="22"/>
              </w:rPr>
            </w:pPr>
            <w:r w:rsidRPr="00FD387A">
              <w:rPr>
                <w:rFonts w:cs="Open Sans"/>
                <w:sz w:val="22"/>
              </w:rPr>
              <w:t>Demonstrate interpersonal and social skills using cultural/global competence (13)</w:t>
            </w:r>
          </w:p>
        </w:tc>
      </w:tr>
      <w:tr w:rsidR="00C57656" w:rsidRPr="00FD387A" w14:paraId="17B5EF69" w14:textId="77777777" w:rsidTr="64F707F7">
        <w:trPr>
          <w:trHeight w:val="602"/>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231C820D" w14:textId="3E27C34D" w:rsidR="00C57656" w:rsidRPr="00FD387A" w:rsidRDefault="35BDFE93" w:rsidP="030B9CE6">
            <w:pPr>
              <w:pStyle w:val="ListParagraph"/>
              <w:numPr>
                <w:ilvl w:val="0"/>
                <w:numId w:val="39"/>
              </w:numPr>
              <w:spacing w:line="259" w:lineRule="auto"/>
              <w:ind w:left="0"/>
              <w:jc w:val="left"/>
              <w:rPr>
                <w:rFonts w:cs="Open Sans"/>
                <w:sz w:val="22"/>
              </w:rPr>
            </w:pPr>
            <w:r w:rsidRPr="02F06E49">
              <w:rPr>
                <w:rFonts w:cs="Open Sans"/>
                <w:sz w:val="22"/>
              </w:rPr>
              <w:t xml:space="preserve">Demonstrate effective and respectful interactions with coworkers, supervisors, and customers. Respect cultural differences at a worksite or </w:t>
            </w:r>
            <w:r w:rsidR="69E127A6" w:rsidRPr="02F06E49">
              <w:rPr>
                <w:rFonts w:cs="Open Sans"/>
                <w:sz w:val="22"/>
              </w:rPr>
              <w:t>project and</w:t>
            </w:r>
            <w:r w:rsidRPr="02F06E49">
              <w:rPr>
                <w:rFonts w:cs="Open Sans"/>
                <w:sz w:val="22"/>
              </w:rPr>
              <w:t xml:space="preserve"> work effectively with people from diverse social and cultural backgrounds. Exhibit appropriate interpersonal behaviors regarding workplace hierarchy, use of time/punctuality, dress, food, holidays, and etiquette.</w:t>
            </w:r>
          </w:p>
        </w:tc>
      </w:tr>
      <w:tr w:rsidR="00C57656" w:rsidRPr="00FD387A" w14:paraId="2F6F0DC2"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39AE5BF2" w14:textId="55F6D022" w:rsidR="00C57656" w:rsidRPr="00FD387A" w:rsidRDefault="00C57656" w:rsidP="02F06E49">
            <w:pPr>
              <w:spacing w:line="256" w:lineRule="auto"/>
              <w:rPr>
                <w:rFonts w:cs="Open Sans"/>
                <w:sz w:val="22"/>
              </w:rPr>
            </w:pPr>
            <w:r w:rsidRPr="02F06E49">
              <w:rPr>
                <w:rFonts w:cs="Open Sans"/>
                <w:sz w:val="22"/>
              </w:rPr>
              <w:t>SE.PPS.</w:t>
            </w:r>
            <w:proofErr w:type="gramStart"/>
            <w:r w:rsidRPr="02F06E49">
              <w:rPr>
                <w:rFonts w:cs="Open Sans"/>
                <w:sz w:val="22"/>
              </w:rPr>
              <w:t>13.a</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710A33B8" w14:textId="453591BF" w:rsidR="00C57656" w:rsidRPr="00FD387A" w:rsidRDefault="00C57656" w:rsidP="00C57656">
            <w:pPr>
              <w:spacing w:line="256" w:lineRule="auto"/>
              <w:jc w:val="left"/>
              <w:rPr>
                <w:rFonts w:cs="Open Sans"/>
                <w:sz w:val="22"/>
              </w:rPr>
            </w:pPr>
            <w:r w:rsidRPr="00FD387A">
              <w:rPr>
                <w:rFonts w:cs="Open Sans"/>
                <w:sz w:val="22"/>
              </w:rPr>
              <w:t xml:space="preserve">Demonstrate effective and respectful interactions with coworkers, supervisors, and customers. </w:t>
            </w:r>
          </w:p>
        </w:tc>
      </w:tr>
      <w:tr w:rsidR="00C57656" w:rsidRPr="00FD387A" w14:paraId="68F92678"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526FA551" w14:textId="57246726" w:rsidR="00C57656" w:rsidRPr="00FD387A" w:rsidRDefault="00C57656" w:rsidP="02F06E49">
            <w:pPr>
              <w:spacing w:line="256" w:lineRule="auto"/>
              <w:rPr>
                <w:rFonts w:cs="Open Sans"/>
                <w:sz w:val="22"/>
              </w:rPr>
            </w:pPr>
            <w:r w:rsidRPr="02F06E49">
              <w:rPr>
                <w:rFonts w:cs="Open Sans"/>
                <w:sz w:val="22"/>
              </w:rPr>
              <w:t>SE.PPS.</w:t>
            </w:r>
            <w:proofErr w:type="gramStart"/>
            <w:r w:rsidRPr="02F06E49">
              <w:rPr>
                <w:rFonts w:cs="Open Sans"/>
                <w:sz w:val="22"/>
              </w:rPr>
              <w:t>13.b</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2025E61A" w14:textId="4427131D" w:rsidR="00C57656" w:rsidRPr="00FD387A" w:rsidRDefault="00C57656" w:rsidP="02F06E49">
            <w:pPr>
              <w:spacing w:line="256" w:lineRule="auto"/>
              <w:jc w:val="left"/>
              <w:rPr>
                <w:rFonts w:cs="Open Sans"/>
                <w:sz w:val="22"/>
              </w:rPr>
            </w:pPr>
            <w:r w:rsidRPr="02F06E49">
              <w:rPr>
                <w:rFonts w:cs="Open Sans"/>
                <w:sz w:val="22"/>
              </w:rPr>
              <w:t xml:space="preserve">Respect cultural differences at a worksite or </w:t>
            </w:r>
            <w:r w:rsidR="5EAF7062" w:rsidRPr="02F06E49">
              <w:rPr>
                <w:rFonts w:cs="Open Sans"/>
                <w:sz w:val="22"/>
              </w:rPr>
              <w:t>project and</w:t>
            </w:r>
            <w:r w:rsidRPr="02F06E49">
              <w:rPr>
                <w:rFonts w:cs="Open Sans"/>
                <w:sz w:val="22"/>
              </w:rPr>
              <w:t xml:space="preserve"> work effectively with people from diverse social and cultural backgrounds. </w:t>
            </w:r>
          </w:p>
        </w:tc>
      </w:tr>
      <w:tr w:rsidR="00C57656" w:rsidRPr="00FD387A" w14:paraId="48725FAD"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0A774257" w14:textId="76A60727" w:rsidR="00C57656" w:rsidRPr="00FD387A" w:rsidRDefault="00C57656" w:rsidP="00B92A61">
            <w:pPr>
              <w:spacing w:line="256" w:lineRule="auto"/>
              <w:rPr>
                <w:rFonts w:cs="Open Sans"/>
                <w:sz w:val="22"/>
              </w:rPr>
            </w:pPr>
            <w:r w:rsidRPr="00FD387A">
              <w:rPr>
                <w:rFonts w:cs="Open Sans"/>
                <w:sz w:val="22"/>
              </w:rPr>
              <w:t>SE.PPS.13.c</w:t>
            </w:r>
          </w:p>
        </w:tc>
        <w:tc>
          <w:tcPr>
            <w:tcW w:w="7470" w:type="dxa"/>
            <w:tcBorders>
              <w:top w:val="single" w:sz="4" w:space="0" w:color="auto"/>
              <w:left w:val="single" w:sz="4" w:space="0" w:color="auto"/>
              <w:bottom w:val="single" w:sz="4" w:space="0" w:color="auto"/>
              <w:right w:val="single" w:sz="4" w:space="0" w:color="auto"/>
            </w:tcBorders>
            <w:vAlign w:val="center"/>
          </w:tcPr>
          <w:p w14:paraId="1C38C1E0" w14:textId="5A6D4F83" w:rsidR="00C57656" w:rsidRPr="00FD387A" w:rsidRDefault="00C57656" w:rsidP="00C57656">
            <w:pPr>
              <w:spacing w:line="256" w:lineRule="auto"/>
              <w:jc w:val="left"/>
              <w:rPr>
                <w:rFonts w:cs="Open Sans"/>
                <w:sz w:val="22"/>
              </w:rPr>
            </w:pPr>
            <w:r w:rsidRPr="00FD387A">
              <w:rPr>
                <w:rFonts w:cs="Open Sans"/>
                <w:sz w:val="22"/>
              </w:rPr>
              <w:t>Exhibit appropriate interpersonal behaviors regarding workplace hierarchy, use of time/punctuality, dress, food, holidays, and etiquette.</w:t>
            </w:r>
          </w:p>
        </w:tc>
      </w:tr>
      <w:tr w:rsidR="00646136" w:rsidRPr="00FD387A" w14:paraId="28AEAE1D" w14:textId="77777777" w:rsidTr="64F707F7">
        <w:trPr>
          <w:trHeight w:val="720"/>
        </w:trPr>
        <w:tc>
          <w:tcPr>
            <w:tcW w:w="9355" w:type="dxa"/>
            <w:gridSpan w:val="2"/>
            <w:tcBorders>
              <w:top w:val="nil"/>
              <w:left w:val="single" w:sz="4" w:space="0" w:color="auto"/>
              <w:bottom w:val="single" w:sz="4" w:space="0" w:color="auto"/>
              <w:right w:val="single" w:sz="4" w:space="0" w:color="auto"/>
            </w:tcBorders>
            <w:shd w:val="clear" w:color="auto" w:fill="8EAADB"/>
            <w:vAlign w:val="center"/>
          </w:tcPr>
          <w:p w14:paraId="09F051A4" w14:textId="77777777" w:rsidR="00646136" w:rsidRPr="00FD387A" w:rsidRDefault="00646136" w:rsidP="00A41769">
            <w:pPr>
              <w:spacing w:line="256" w:lineRule="auto"/>
              <w:rPr>
                <w:rFonts w:cs="Open Sans"/>
                <w:sz w:val="22"/>
              </w:rPr>
            </w:pPr>
            <w:r w:rsidRPr="00FD387A">
              <w:rPr>
                <w:rFonts w:cs="Open Sans"/>
                <w:sz w:val="22"/>
              </w:rPr>
              <w:t>Personal and Social Skills (PSS)</w:t>
            </w:r>
          </w:p>
          <w:p w14:paraId="6378B46D" w14:textId="6FA42054" w:rsidR="00646136" w:rsidRPr="00FD387A" w:rsidRDefault="00646136" w:rsidP="00A41769">
            <w:pPr>
              <w:spacing w:line="256" w:lineRule="auto"/>
              <w:rPr>
                <w:rFonts w:cs="Open Sans"/>
                <w:sz w:val="22"/>
              </w:rPr>
            </w:pPr>
            <w:r w:rsidRPr="00FD387A">
              <w:rPr>
                <w:rFonts w:cs="Open Sans"/>
                <w:sz w:val="22"/>
              </w:rPr>
              <w:t>Demonstrate adaptability and flexibility (14)</w:t>
            </w:r>
          </w:p>
        </w:tc>
      </w:tr>
      <w:tr w:rsidR="00646136" w:rsidRPr="00FD387A" w14:paraId="343B40E3" w14:textId="77777777" w:rsidTr="64F707F7">
        <w:trPr>
          <w:trHeight w:val="602"/>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505A5352" w14:textId="06667ED8" w:rsidR="00646136" w:rsidRPr="00FD387A" w:rsidRDefault="00646136" w:rsidP="02F06E49">
            <w:pPr>
              <w:pStyle w:val="ListParagraph"/>
              <w:numPr>
                <w:ilvl w:val="0"/>
                <w:numId w:val="39"/>
              </w:numPr>
              <w:spacing w:line="259" w:lineRule="auto"/>
              <w:ind w:left="0"/>
              <w:jc w:val="left"/>
              <w:rPr>
                <w:rFonts w:cs="Open Sans"/>
                <w:sz w:val="22"/>
              </w:rPr>
            </w:pPr>
            <w:r w:rsidRPr="02F06E49">
              <w:rPr>
                <w:rFonts w:cs="Open Sans"/>
                <w:sz w:val="22"/>
              </w:rPr>
              <w:t xml:space="preserve">Exhibit adaptability and flexibility in a variety of roles, </w:t>
            </w:r>
            <w:r w:rsidR="2DC92208" w:rsidRPr="02F06E49">
              <w:rPr>
                <w:rFonts w:cs="Open Sans"/>
                <w:sz w:val="22"/>
              </w:rPr>
              <w:t>job</w:t>
            </w:r>
            <w:r w:rsidRPr="02F06E49">
              <w:rPr>
                <w:rFonts w:cs="Open Sans"/>
                <w:sz w:val="22"/>
              </w:rPr>
              <w:t xml:space="preserve"> responsibilities, </w:t>
            </w:r>
            <w:r w:rsidR="64995B47" w:rsidRPr="02F06E49">
              <w:rPr>
                <w:rFonts w:cs="Open Sans"/>
                <w:sz w:val="22"/>
              </w:rPr>
              <w:t>schedules,</w:t>
            </w:r>
            <w:r w:rsidRPr="02F06E49">
              <w:rPr>
                <w:rFonts w:cs="Open Sans"/>
                <w:sz w:val="22"/>
              </w:rPr>
              <w:t xml:space="preserve"> and contexts. Work effectively when projects and tasks </w:t>
            </w:r>
            <w:r w:rsidR="1CE7C7E4" w:rsidRPr="02F06E49">
              <w:rPr>
                <w:rFonts w:cs="Open Sans"/>
                <w:sz w:val="22"/>
              </w:rPr>
              <w:t>change,</w:t>
            </w:r>
            <w:r w:rsidRPr="02F06E49">
              <w:rPr>
                <w:rFonts w:cs="Open Sans"/>
                <w:sz w:val="22"/>
              </w:rPr>
              <w:t xml:space="preserve"> or the priorities seem ambiguous. Demonstrate a willingness to alter behaviors or tasks as circumstances change. Respond positively to praise, setbacks, and constructive criticism.</w:t>
            </w:r>
          </w:p>
        </w:tc>
      </w:tr>
      <w:tr w:rsidR="00646136" w:rsidRPr="00FD387A" w14:paraId="0F95BE63"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603524F9" w14:textId="08609BE6" w:rsidR="00646136" w:rsidRPr="00FD387A" w:rsidRDefault="00646136" w:rsidP="02F06E49">
            <w:pPr>
              <w:spacing w:line="256" w:lineRule="auto"/>
              <w:rPr>
                <w:rFonts w:cs="Open Sans"/>
                <w:sz w:val="22"/>
              </w:rPr>
            </w:pPr>
            <w:r w:rsidRPr="02F06E49">
              <w:rPr>
                <w:rFonts w:cs="Open Sans"/>
                <w:sz w:val="22"/>
              </w:rPr>
              <w:t>SE.PPS.</w:t>
            </w:r>
            <w:proofErr w:type="gramStart"/>
            <w:r w:rsidRPr="02F06E49">
              <w:rPr>
                <w:rFonts w:cs="Open Sans"/>
                <w:sz w:val="22"/>
              </w:rPr>
              <w:t>14.a</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71D83C7F" w14:textId="1968DE98" w:rsidR="00646136" w:rsidRPr="00FD387A" w:rsidRDefault="00646136" w:rsidP="00646136">
            <w:pPr>
              <w:spacing w:line="256" w:lineRule="auto"/>
              <w:jc w:val="left"/>
              <w:rPr>
                <w:rFonts w:cs="Open Sans"/>
                <w:sz w:val="22"/>
              </w:rPr>
            </w:pPr>
            <w:r w:rsidRPr="00FD387A">
              <w:rPr>
                <w:rFonts w:cs="Open Sans"/>
                <w:sz w:val="22"/>
              </w:rPr>
              <w:t xml:space="preserve">Exhibit adaptability and flexibility in a variety of roles, job responsibilities, schedules, and contexts. </w:t>
            </w:r>
          </w:p>
        </w:tc>
      </w:tr>
      <w:tr w:rsidR="00646136" w:rsidRPr="00FD387A" w14:paraId="5FE861D1"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7EB5A551" w14:textId="7248000B" w:rsidR="00646136" w:rsidRPr="00FD387A" w:rsidRDefault="00646136" w:rsidP="02F06E49">
            <w:pPr>
              <w:spacing w:line="256" w:lineRule="auto"/>
              <w:rPr>
                <w:rFonts w:cs="Open Sans"/>
                <w:sz w:val="22"/>
              </w:rPr>
            </w:pPr>
            <w:r w:rsidRPr="02F06E49">
              <w:rPr>
                <w:rFonts w:cs="Open Sans"/>
                <w:sz w:val="22"/>
              </w:rPr>
              <w:t>SE.PPS.</w:t>
            </w:r>
            <w:proofErr w:type="gramStart"/>
            <w:r w:rsidRPr="02F06E49">
              <w:rPr>
                <w:rFonts w:cs="Open Sans"/>
                <w:sz w:val="22"/>
              </w:rPr>
              <w:t>14.b</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19940DF6" w14:textId="3FE60872" w:rsidR="00646136" w:rsidRPr="00FD387A" w:rsidRDefault="00646136" w:rsidP="02F06E49">
            <w:pPr>
              <w:spacing w:line="256" w:lineRule="auto"/>
              <w:jc w:val="left"/>
              <w:rPr>
                <w:rFonts w:cs="Open Sans"/>
                <w:sz w:val="22"/>
              </w:rPr>
            </w:pPr>
            <w:r w:rsidRPr="02F06E49">
              <w:rPr>
                <w:rFonts w:cs="Open Sans"/>
                <w:sz w:val="22"/>
              </w:rPr>
              <w:t xml:space="preserve">Seek appropriate accommodations as needed and continue to work effectively when projects and tasks </w:t>
            </w:r>
            <w:r w:rsidR="3FD4AB3F" w:rsidRPr="02F06E49">
              <w:rPr>
                <w:rFonts w:cs="Open Sans"/>
                <w:sz w:val="22"/>
              </w:rPr>
              <w:t>change,</w:t>
            </w:r>
            <w:r w:rsidRPr="02F06E49">
              <w:rPr>
                <w:rFonts w:cs="Open Sans"/>
                <w:sz w:val="22"/>
              </w:rPr>
              <w:t xml:space="preserve"> or the priorities seem ambiguous. </w:t>
            </w:r>
          </w:p>
        </w:tc>
      </w:tr>
      <w:tr w:rsidR="00646136" w:rsidRPr="00FD387A" w14:paraId="4BD3ADC7"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70FD8BC1" w14:textId="509E2F56" w:rsidR="00646136" w:rsidRPr="00FD387A" w:rsidRDefault="00646136" w:rsidP="00646136">
            <w:pPr>
              <w:spacing w:line="256" w:lineRule="auto"/>
              <w:rPr>
                <w:rFonts w:cs="Open Sans"/>
                <w:sz w:val="22"/>
              </w:rPr>
            </w:pPr>
            <w:r w:rsidRPr="00FD387A">
              <w:rPr>
                <w:rFonts w:cs="Open Sans"/>
                <w:sz w:val="22"/>
              </w:rPr>
              <w:t>SE.PPS.14.c</w:t>
            </w:r>
          </w:p>
        </w:tc>
        <w:tc>
          <w:tcPr>
            <w:tcW w:w="7470" w:type="dxa"/>
            <w:tcBorders>
              <w:top w:val="single" w:sz="4" w:space="0" w:color="auto"/>
              <w:left w:val="single" w:sz="4" w:space="0" w:color="auto"/>
              <w:bottom w:val="single" w:sz="4" w:space="0" w:color="auto"/>
              <w:right w:val="single" w:sz="4" w:space="0" w:color="auto"/>
            </w:tcBorders>
            <w:vAlign w:val="center"/>
          </w:tcPr>
          <w:p w14:paraId="49E75C7B" w14:textId="38B6AF73" w:rsidR="00646136" w:rsidRPr="00FD387A" w:rsidRDefault="00646136" w:rsidP="00646136">
            <w:pPr>
              <w:spacing w:line="256" w:lineRule="auto"/>
              <w:jc w:val="left"/>
              <w:rPr>
                <w:rFonts w:cs="Open Sans"/>
                <w:sz w:val="22"/>
              </w:rPr>
            </w:pPr>
            <w:r w:rsidRPr="00FD387A">
              <w:rPr>
                <w:rFonts w:cs="Open Sans"/>
                <w:sz w:val="22"/>
              </w:rPr>
              <w:t xml:space="preserve">Demonstrate a willingness to alter behaviors or tasks as circumstances change. </w:t>
            </w:r>
          </w:p>
        </w:tc>
      </w:tr>
      <w:tr w:rsidR="00646136" w:rsidRPr="00FD387A" w14:paraId="15160CA8"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14E753E5" w14:textId="3CFF4BDF" w:rsidR="00646136" w:rsidRPr="00FD387A" w:rsidRDefault="00646136" w:rsidP="02F06E49">
            <w:pPr>
              <w:spacing w:line="256" w:lineRule="auto"/>
              <w:rPr>
                <w:rFonts w:cs="Open Sans"/>
                <w:sz w:val="22"/>
              </w:rPr>
            </w:pPr>
            <w:r w:rsidRPr="02F06E49">
              <w:rPr>
                <w:rFonts w:cs="Open Sans"/>
                <w:sz w:val="22"/>
              </w:rPr>
              <w:t>SE.PPS.</w:t>
            </w:r>
            <w:proofErr w:type="gramStart"/>
            <w:r w:rsidRPr="02F06E49">
              <w:rPr>
                <w:rFonts w:cs="Open Sans"/>
                <w:sz w:val="22"/>
              </w:rPr>
              <w:t>14.d</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098A2E12" w14:textId="290E90D1" w:rsidR="00646136" w:rsidRPr="00FD387A" w:rsidRDefault="00646136" w:rsidP="00646136">
            <w:pPr>
              <w:spacing w:line="256" w:lineRule="auto"/>
              <w:jc w:val="both"/>
              <w:rPr>
                <w:rFonts w:cs="Open Sans"/>
                <w:sz w:val="22"/>
              </w:rPr>
            </w:pPr>
            <w:r w:rsidRPr="00FD387A">
              <w:rPr>
                <w:rFonts w:cs="Open Sans"/>
                <w:sz w:val="22"/>
              </w:rPr>
              <w:t>Respond positively to praise, setbacks, and constructive criticism.</w:t>
            </w:r>
          </w:p>
        </w:tc>
      </w:tr>
      <w:tr w:rsidR="00C64DCF" w:rsidRPr="00FD387A" w14:paraId="5A382B93" w14:textId="77777777" w:rsidTr="64F707F7">
        <w:trPr>
          <w:trHeight w:val="720"/>
        </w:trPr>
        <w:tc>
          <w:tcPr>
            <w:tcW w:w="9355" w:type="dxa"/>
            <w:gridSpan w:val="2"/>
            <w:tcBorders>
              <w:top w:val="nil"/>
              <w:left w:val="single" w:sz="4" w:space="0" w:color="auto"/>
              <w:bottom w:val="single" w:sz="4" w:space="0" w:color="auto"/>
              <w:right w:val="single" w:sz="4" w:space="0" w:color="auto"/>
            </w:tcBorders>
            <w:shd w:val="clear" w:color="auto" w:fill="8EAADB"/>
            <w:vAlign w:val="center"/>
          </w:tcPr>
          <w:p w14:paraId="3BD6FB45" w14:textId="77777777" w:rsidR="00C64DCF" w:rsidRPr="00FD387A" w:rsidRDefault="00C64DCF" w:rsidP="00A41769">
            <w:pPr>
              <w:spacing w:line="256" w:lineRule="auto"/>
              <w:rPr>
                <w:rFonts w:cs="Open Sans"/>
                <w:sz w:val="22"/>
              </w:rPr>
            </w:pPr>
            <w:r w:rsidRPr="00FD387A">
              <w:rPr>
                <w:rFonts w:cs="Open Sans"/>
                <w:sz w:val="22"/>
              </w:rPr>
              <w:t>Personal and Social Skills (PSS)</w:t>
            </w:r>
          </w:p>
          <w:p w14:paraId="4172551E" w14:textId="7D41107C" w:rsidR="00C64DCF" w:rsidRPr="00FD387A" w:rsidRDefault="00C64DCF" w:rsidP="00C64DCF">
            <w:pPr>
              <w:spacing w:line="256" w:lineRule="auto"/>
              <w:rPr>
                <w:rFonts w:cs="Open Sans"/>
                <w:sz w:val="22"/>
              </w:rPr>
            </w:pPr>
            <w:r w:rsidRPr="00FD387A">
              <w:rPr>
                <w:rFonts w:cs="Open Sans"/>
                <w:sz w:val="22"/>
              </w:rPr>
              <w:t>Demonstrate productivity and accountability (15)</w:t>
            </w:r>
          </w:p>
        </w:tc>
      </w:tr>
      <w:tr w:rsidR="00C64DCF" w:rsidRPr="00FD387A" w14:paraId="09A13DF0" w14:textId="77777777" w:rsidTr="64F707F7">
        <w:trPr>
          <w:trHeight w:val="602"/>
        </w:trPr>
        <w:tc>
          <w:tcPr>
            <w:tcW w:w="9355" w:type="dxa"/>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37EC91C7" w14:textId="76DF5CB8" w:rsidR="00C64DCF" w:rsidRPr="00FD387A" w:rsidRDefault="00C64DCF" w:rsidP="02F06E49">
            <w:pPr>
              <w:pStyle w:val="ListParagraph"/>
              <w:numPr>
                <w:ilvl w:val="0"/>
                <w:numId w:val="39"/>
              </w:numPr>
              <w:spacing w:line="259" w:lineRule="auto"/>
              <w:ind w:left="0"/>
              <w:jc w:val="left"/>
              <w:rPr>
                <w:rFonts w:cs="Open Sans"/>
                <w:sz w:val="22"/>
              </w:rPr>
            </w:pPr>
            <w:r w:rsidRPr="02F06E49">
              <w:rPr>
                <w:rFonts w:cs="Open Sans"/>
                <w:sz w:val="22"/>
              </w:rPr>
              <w:t xml:space="preserve">Manage time and projects effectively by setting goals; developing and using a system for prioritizing, </w:t>
            </w:r>
            <w:r w:rsidR="5C54DE1E" w:rsidRPr="02F06E49">
              <w:rPr>
                <w:rFonts w:cs="Open Sans"/>
                <w:sz w:val="22"/>
              </w:rPr>
              <w:t>planning,</w:t>
            </w:r>
            <w:r w:rsidRPr="02F06E49">
              <w:rPr>
                <w:rFonts w:cs="Open Sans"/>
                <w:sz w:val="22"/>
              </w:rPr>
              <w:t xml:space="preserve"> and managing daily work; and seeking assistance and adjusting plans to adapt to changing circumstances. Demonstrate attention to detail, and degree of precision and accuracy appropriate to the task. Demonstrate accountability to </w:t>
            </w:r>
            <w:r w:rsidRPr="02F06E49">
              <w:rPr>
                <w:rFonts w:cs="Open Sans"/>
                <w:sz w:val="22"/>
              </w:rPr>
              <w:lastRenderedPageBreak/>
              <w:t xml:space="preserve">coworkers and supervisors and customers by delivering work to agreed-upon standards and completing agreed-upon projects on </w:t>
            </w:r>
            <w:r w:rsidR="47A6CB51" w:rsidRPr="02F06E49">
              <w:rPr>
                <w:rFonts w:cs="Open Sans"/>
                <w:sz w:val="22"/>
              </w:rPr>
              <w:t>time and</w:t>
            </w:r>
            <w:r w:rsidRPr="02F06E49">
              <w:rPr>
                <w:rFonts w:cs="Open Sans"/>
                <w:sz w:val="22"/>
              </w:rPr>
              <w:t xml:space="preserve"> exhibiting pride in workmanship.</w:t>
            </w:r>
          </w:p>
        </w:tc>
      </w:tr>
      <w:tr w:rsidR="00C64DCF" w:rsidRPr="00FD387A" w14:paraId="75C6CFA8" w14:textId="77777777" w:rsidTr="64F707F7">
        <w:tc>
          <w:tcPr>
            <w:tcW w:w="1885" w:type="dxa"/>
            <w:tcBorders>
              <w:top w:val="single" w:sz="4" w:space="0" w:color="auto"/>
              <w:left w:val="single" w:sz="4" w:space="0" w:color="auto"/>
              <w:bottom w:val="single" w:sz="4" w:space="0" w:color="auto"/>
              <w:right w:val="single" w:sz="4" w:space="0" w:color="auto"/>
            </w:tcBorders>
            <w:vAlign w:val="center"/>
          </w:tcPr>
          <w:p w14:paraId="09D1CDF9" w14:textId="46B87518" w:rsidR="00C64DCF" w:rsidRPr="00FD387A" w:rsidRDefault="00C64DCF" w:rsidP="02F06E49">
            <w:pPr>
              <w:spacing w:line="256" w:lineRule="auto"/>
              <w:rPr>
                <w:rFonts w:cs="Open Sans"/>
                <w:sz w:val="22"/>
              </w:rPr>
            </w:pPr>
            <w:r w:rsidRPr="02F06E49">
              <w:rPr>
                <w:rFonts w:cs="Open Sans"/>
                <w:sz w:val="22"/>
              </w:rPr>
              <w:lastRenderedPageBreak/>
              <w:t>SE.PPS.</w:t>
            </w:r>
            <w:proofErr w:type="gramStart"/>
            <w:r w:rsidRPr="02F06E49">
              <w:rPr>
                <w:rFonts w:cs="Open Sans"/>
                <w:sz w:val="22"/>
              </w:rPr>
              <w:t>15.a</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50D77C42" w14:textId="07BD25D5" w:rsidR="00C64DCF" w:rsidRPr="00FD387A" w:rsidRDefault="00C64DCF" w:rsidP="02F06E49">
            <w:pPr>
              <w:spacing w:line="256" w:lineRule="auto"/>
              <w:jc w:val="left"/>
              <w:rPr>
                <w:rFonts w:cs="Open Sans"/>
                <w:sz w:val="22"/>
              </w:rPr>
            </w:pPr>
            <w:r w:rsidRPr="02F06E49">
              <w:rPr>
                <w:rFonts w:cs="Open Sans"/>
                <w:sz w:val="22"/>
              </w:rPr>
              <w:t xml:space="preserve">Manage time and projects effectively, with appropriate supports, by setting goals driven by age-appropriate transition assessments; using a system for prioritizing, </w:t>
            </w:r>
            <w:r w:rsidR="76505215" w:rsidRPr="02F06E49">
              <w:rPr>
                <w:rFonts w:cs="Open Sans"/>
                <w:sz w:val="22"/>
              </w:rPr>
              <w:t>planning,</w:t>
            </w:r>
            <w:r w:rsidRPr="02F06E49">
              <w:rPr>
                <w:rFonts w:cs="Open Sans"/>
                <w:sz w:val="22"/>
              </w:rPr>
              <w:t xml:space="preserve"> and managing daily work; and seeking assistance and adjusting plans to adapt to changing circumstances. </w:t>
            </w:r>
          </w:p>
        </w:tc>
      </w:tr>
      <w:tr w:rsidR="00C64DCF" w:rsidRPr="00FD387A" w14:paraId="153DE480"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67195E82" w14:textId="6CD6796E" w:rsidR="00C64DCF" w:rsidRPr="00FD387A" w:rsidRDefault="00C64DCF" w:rsidP="02F06E49">
            <w:pPr>
              <w:spacing w:line="256" w:lineRule="auto"/>
              <w:rPr>
                <w:rFonts w:cs="Open Sans"/>
                <w:sz w:val="22"/>
              </w:rPr>
            </w:pPr>
            <w:r w:rsidRPr="02F06E49">
              <w:rPr>
                <w:rFonts w:cs="Open Sans"/>
                <w:sz w:val="22"/>
              </w:rPr>
              <w:t>SE.PPS.</w:t>
            </w:r>
            <w:proofErr w:type="gramStart"/>
            <w:r w:rsidRPr="02F06E49">
              <w:rPr>
                <w:rFonts w:cs="Open Sans"/>
                <w:sz w:val="22"/>
              </w:rPr>
              <w:t>15.b</w:t>
            </w:r>
            <w:proofErr w:type="gramEnd"/>
          </w:p>
        </w:tc>
        <w:tc>
          <w:tcPr>
            <w:tcW w:w="7470" w:type="dxa"/>
            <w:tcBorders>
              <w:top w:val="single" w:sz="4" w:space="0" w:color="auto"/>
              <w:left w:val="single" w:sz="4" w:space="0" w:color="auto"/>
              <w:bottom w:val="single" w:sz="4" w:space="0" w:color="auto"/>
              <w:right w:val="single" w:sz="4" w:space="0" w:color="auto"/>
            </w:tcBorders>
            <w:vAlign w:val="center"/>
          </w:tcPr>
          <w:p w14:paraId="534B9271" w14:textId="742FBBFA" w:rsidR="00C64DCF" w:rsidRPr="00FD387A" w:rsidRDefault="00E97D58" w:rsidP="00E97D58">
            <w:pPr>
              <w:spacing w:line="256" w:lineRule="auto"/>
              <w:jc w:val="left"/>
              <w:rPr>
                <w:rFonts w:cs="Open Sans"/>
                <w:sz w:val="22"/>
              </w:rPr>
            </w:pPr>
            <w:r w:rsidRPr="00FD387A">
              <w:rPr>
                <w:rFonts w:cs="Open Sans"/>
                <w:sz w:val="22"/>
              </w:rPr>
              <w:t xml:space="preserve">Demonstrate attention to detail, and degrees of precision and accuracy appropriate to the task. </w:t>
            </w:r>
          </w:p>
        </w:tc>
      </w:tr>
      <w:tr w:rsidR="00C64DCF" w:rsidRPr="00FD387A" w14:paraId="161E19B5" w14:textId="77777777" w:rsidTr="64F707F7">
        <w:trPr>
          <w:trHeight w:val="720"/>
        </w:trPr>
        <w:tc>
          <w:tcPr>
            <w:tcW w:w="1885" w:type="dxa"/>
            <w:tcBorders>
              <w:top w:val="single" w:sz="4" w:space="0" w:color="auto"/>
              <w:left w:val="single" w:sz="4" w:space="0" w:color="auto"/>
              <w:bottom w:val="single" w:sz="4" w:space="0" w:color="auto"/>
              <w:right w:val="single" w:sz="4" w:space="0" w:color="auto"/>
            </w:tcBorders>
            <w:vAlign w:val="center"/>
          </w:tcPr>
          <w:p w14:paraId="0273C81D" w14:textId="405893C8" w:rsidR="00C64DCF" w:rsidRPr="00FD387A" w:rsidRDefault="00C64DCF" w:rsidP="00C64DCF">
            <w:pPr>
              <w:spacing w:line="256" w:lineRule="auto"/>
              <w:rPr>
                <w:rFonts w:cs="Open Sans"/>
                <w:sz w:val="22"/>
              </w:rPr>
            </w:pPr>
            <w:r w:rsidRPr="00FD387A">
              <w:rPr>
                <w:rFonts w:cs="Open Sans"/>
                <w:sz w:val="22"/>
              </w:rPr>
              <w:t>SE.PPS.15.c</w:t>
            </w:r>
          </w:p>
        </w:tc>
        <w:tc>
          <w:tcPr>
            <w:tcW w:w="7470" w:type="dxa"/>
            <w:tcBorders>
              <w:top w:val="single" w:sz="4" w:space="0" w:color="auto"/>
              <w:left w:val="single" w:sz="4" w:space="0" w:color="auto"/>
              <w:bottom w:val="single" w:sz="4" w:space="0" w:color="auto"/>
              <w:right w:val="single" w:sz="4" w:space="0" w:color="auto"/>
            </w:tcBorders>
            <w:vAlign w:val="center"/>
          </w:tcPr>
          <w:p w14:paraId="2ED0AA32" w14:textId="3033685B" w:rsidR="00C64DCF" w:rsidRPr="00FD387A" w:rsidRDefault="00E97D58" w:rsidP="00A41769">
            <w:pPr>
              <w:spacing w:line="256" w:lineRule="auto"/>
              <w:jc w:val="left"/>
              <w:rPr>
                <w:rFonts w:cs="Open Sans"/>
                <w:sz w:val="22"/>
              </w:rPr>
            </w:pPr>
            <w:r w:rsidRPr="00FD387A">
              <w:rPr>
                <w:rFonts w:cs="Open Sans"/>
                <w:sz w:val="22"/>
              </w:rPr>
              <w:t>Demonstrate accountability to all stakeholders, including oneself, by completing agreed-upon work expectations on time.</w:t>
            </w:r>
          </w:p>
        </w:tc>
      </w:tr>
    </w:tbl>
    <w:p w14:paraId="215E7F54" w14:textId="77777777" w:rsidR="00B92A61" w:rsidRDefault="00B92A61" w:rsidP="00B92A61">
      <w:pPr>
        <w:tabs>
          <w:tab w:val="left" w:pos="1080"/>
          <w:tab w:val="left" w:pos="1440"/>
          <w:tab w:val="left" w:pos="1620"/>
        </w:tabs>
        <w:spacing w:after="0" w:line="240" w:lineRule="auto"/>
        <w:contextualSpacing/>
        <w:rPr>
          <w:rFonts w:ascii="Open Sans" w:hAnsi="Open Sans" w:cs="Open Sans"/>
          <w:b/>
          <w:sz w:val="20"/>
          <w:szCs w:val="20"/>
        </w:rPr>
      </w:pPr>
    </w:p>
    <w:p w14:paraId="65C005FB" w14:textId="61B71154" w:rsidR="00A34FB0" w:rsidRDefault="00A34FB0" w:rsidP="00A34FB0">
      <w:pPr>
        <w:tabs>
          <w:tab w:val="left" w:pos="1080"/>
          <w:tab w:val="left" w:pos="1440"/>
          <w:tab w:val="left" w:pos="1620"/>
        </w:tabs>
        <w:spacing w:after="0" w:line="240" w:lineRule="auto"/>
        <w:contextualSpacing/>
        <w:rPr>
          <w:rFonts w:ascii="Open Sans" w:hAnsi="Open Sans" w:cs="Open Sans"/>
          <w:b/>
          <w:sz w:val="20"/>
          <w:szCs w:val="20"/>
        </w:rPr>
      </w:pPr>
      <w:r>
        <w:rPr>
          <w:rFonts w:ascii="Open Sans" w:hAnsi="Open Sans" w:cs="Open Sans"/>
          <w:b/>
          <w:sz w:val="20"/>
          <w:szCs w:val="20"/>
        </w:rPr>
        <w:t xml:space="preserve">*Communication skills need to be measured using the student’s most effective communication modality, tools, or assistive technology. </w:t>
      </w:r>
    </w:p>
    <w:p w14:paraId="15681966" w14:textId="77777777" w:rsidR="00E97D58" w:rsidRDefault="00E97D58" w:rsidP="00A34FB0">
      <w:pPr>
        <w:tabs>
          <w:tab w:val="left" w:pos="1080"/>
          <w:tab w:val="left" w:pos="1440"/>
          <w:tab w:val="left" w:pos="1620"/>
        </w:tabs>
        <w:spacing w:after="0" w:line="240" w:lineRule="auto"/>
        <w:contextualSpacing/>
        <w:rPr>
          <w:rFonts w:ascii="Open Sans" w:hAnsi="Open Sans" w:cs="Open Sans"/>
          <w:b/>
          <w:sz w:val="20"/>
          <w:szCs w:val="20"/>
        </w:rPr>
      </w:pPr>
    </w:p>
    <w:p w14:paraId="3F045347" w14:textId="48477BA9" w:rsidR="00E97D58" w:rsidRDefault="00E97D58" w:rsidP="00A34FB0">
      <w:pPr>
        <w:tabs>
          <w:tab w:val="left" w:pos="1080"/>
          <w:tab w:val="left" w:pos="1440"/>
          <w:tab w:val="left" w:pos="1620"/>
        </w:tabs>
        <w:spacing w:after="0" w:line="240" w:lineRule="auto"/>
        <w:contextualSpacing/>
        <w:rPr>
          <w:rFonts w:ascii="Open Sans" w:hAnsi="Open Sans" w:cs="Open Sans"/>
          <w:b/>
          <w:sz w:val="20"/>
          <w:szCs w:val="20"/>
        </w:rPr>
      </w:pPr>
      <w:r>
        <w:rPr>
          <w:rFonts w:ascii="Calibri" w:hAnsi="Calibri" w:cs="Calibri"/>
          <w:b/>
          <w:sz w:val="20"/>
          <w:szCs w:val="20"/>
        </w:rPr>
        <w:t>†</w:t>
      </w:r>
      <w:r>
        <w:rPr>
          <w:rFonts w:ascii="Open Sans" w:hAnsi="Open Sans" w:cs="Open Sans"/>
          <w:b/>
          <w:sz w:val="20"/>
          <w:szCs w:val="20"/>
        </w:rPr>
        <w:t xml:space="preserve">Special </w:t>
      </w:r>
      <w:r w:rsidR="00874F1B">
        <w:rPr>
          <w:rFonts w:ascii="Open Sans" w:hAnsi="Open Sans" w:cs="Open Sans"/>
          <w:b/>
          <w:sz w:val="20"/>
          <w:szCs w:val="20"/>
        </w:rPr>
        <w:t>Education</w:t>
      </w:r>
      <w:r>
        <w:rPr>
          <w:rFonts w:ascii="Open Sans" w:hAnsi="Open Sans" w:cs="Open Sans"/>
          <w:b/>
          <w:sz w:val="20"/>
          <w:szCs w:val="20"/>
        </w:rPr>
        <w:t xml:space="preserve"> Specific course requirements are designed to extend and generalize the learning in the course </w:t>
      </w:r>
      <w:r w:rsidR="00874F1B">
        <w:rPr>
          <w:rFonts w:ascii="Open Sans" w:hAnsi="Open Sans" w:cs="Open Sans"/>
          <w:b/>
          <w:sz w:val="20"/>
          <w:szCs w:val="20"/>
        </w:rPr>
        <w:t>to</w:t>
      </w:r>
      <w:r>
        <w:rPr>
          <w:rFonts w:ascii="Open Sans" w:hAnsi="Open Sans" w:cs="Open Sans"/>
          <w:b/>
          <w:sz w:val="20"/>
          <w:szCs w:val="20"/>
        </w:rPr>
        <w:t xml:space="preserve"> improve student postsecondary outcomes.</w:t>
      </w:r>
    </w:p>
    <w:p w14:paraId="711DE50A" w14:textId="77777777" w:rsidR="00B92A61" w:rsidRDefault="00B92A61" w:rsidP="00B92A61">
      <w:pPr>
        <w:tabs>
          <w:tab w:val="left" w:pos="1080"/>
          <w:tab w:val="left" w:pos="1440"/>
          <w:tab w:val="left" w:pos="1620"/>
        </w:tabs>
        <w:spacing w:after="0" w:line="240" w:lineRule="auto"/>
        <w:contextualSpacing/>
        <w:rPr>
          <w:rFonts w:ascii="Open Sans" w:hAnsi="Open Sans" w:cs="Open Sans"/>
          <w:b/>
          <w:sz w:val="20"/>
          <w:szCs w:val="20"/>
        </w:rPr>
      </w:pPr>
    </w:p>
    <w:p w14:paraId="22E8A633" w14:textId="77777777" w:rsidR="00B92A61" w:rsidRDefault="00B92A61" w:rsidP="00B92A61">
      <w:pPr>
        <w:pStyle w:val="Heading1"/>
        <w:tabs>
          <w:tab w:val="center" w:pos="4680"/>
        </w:tabs>
        <w:spacing w:before="0" w:line="240" w:lineRule="auto"/>
        <w:rPr>
          <w:rFonts w:ascii="Open Sans" w:hAnsi="Open Sans" w:cs="Open Sans"/>
          <w:sz w:val="24"/>
          <w:szCs w:val="24"/>
        </w:rPr>
      </w:pPr>
      <w:r>
        <w:rPr>
          <w:rFonts w:ascii="Open Sans" w:hAnsi="Open Sans" w:cs="Open Sans"/>
          <w:sz w:val="24"/>
          <w:szCs w:val="24"/>
        </w:rPr>
        <w:t>Course Requirements</w:t>
      </w:r>
      <w:r w:rsidRPr="00096EEC">
        <w:rPr>
          <w:rFonts w:ascii="Open Sans" w:hAnsi="Open Sans" w:cs="Open Sans"/>
          <w:sz w:val="24"/>
          <w:szCs w:val="24"/>
        </w:rPr>
        <w:t xml:space="preserve"> </w:t>
      </w:r>
      <w:r>
        <w:rPr>
          <w:rFonts w:ascii="Open Sans" w:hAnsi="Open Sans" w:cs="Open Sans"/>
          <w:sz w:val="24"/>
          <w:szCs w:val="24"/>
        </w:rPr>
        <w:t>Numbering</w:t>
      </w:r>
      <w:r w:rsidRPr="00096EEC">
        <w:rPr>
          <w:rFonts w:ascii="Open Sans" w:hAnsi="Open Sans" w:cs="Open Sans"/>
          <w:sz w:val="24"/>
          <w:szCs w:val="24"/>
        </w:rPr>
        <w:t xml:space="preserve"> Notes </w:t>
      </w:r>
      <w:r>
        <w:rPr>
          <w:rFonts w:ascii="Open Sans" w:hAnsi="Open Sans" w:cs="Open Sans"/>
          <w:sz w:val="24"/>
          <w:szCs w:val="24"/>
        </w:rPr>
        <w:tab/>
      </w:r>
    </w:p>
    <w:p w14:paraId="523CA5DA" w14:textId="77777777" w:rsidR="00B92A61" w:rsidRDefault="00B92A61" w:rsidP="00B92A61">
      <w:pPr>
        <w:tabs>
          <w:tab w:val="left" w:pos="1080"/>
          <w:tab w:val="left" w:pos="1440"/>
          <w:tab w:val="left" w:pos="1620"/>
        </w:tabs>
        <w:spacing w:after="0" w:line="240" w:lineRule="auto"/>
      </w:pPr>
    </w:p>
    <w:p w14:paraId="7BB3864A" w14:textId="16BAFB30" w:rsidR="00B92A61" w:rsidRDefault="00B92A61" w:rsidP="00B92A61">
      <w:pPr>
        <w:tabs>
          <w:tab w:val="left" w:pos="1080"/>
          <w:tab w:val="left" w:pos="1440"/>
          <w:tab w:val="left" w:pos="1620"/>
        </w:tabs>
        <w:spacing w:after="0" w:line="240" w:lineRule="auto"/>
        <w:contextualSpacing/>
        <w:rPr>
          <w:rFonts w:ascii="Open Sans" w:hAnsi="Open Sans" w:cs="Open Sans"/>
          <w:sz w:val="20"/>
          <w:szCs w:val="20"/>
        </w:rPr>
      </w:pPr>
      <w:r>
        <w:rPr>
          <w:rFonts w:ascii="Open Sans" w:hAnsi="Open Sans" w:cs="Open Sans"/>
          <w:sz w:val="20"/>
          <w:szCs w:val="20"/>
        </w:rPr>
        <w:t xml:space="preserve">The numbering is not </w:t>
      </w:r>
      <w:r w:rsidR="409838A0" w:rsidRPr="08C1ABAE">
        <w:rPr>
          <w:rFonts w:ascii="Open Sans" w:hAnsi="Open Sans" w:cs="Open Sans"/>
          <w:sz w:val="20"/>
          <w:szCs w:val="20"/>
        </w:rPr>
        <w:t>perfectly</w:t>
      </w:r>
      <w:r>
        <w:rPr>
          <w:rFonts w:ascii="Open Sans" w:hAnsi="Open Sans" w:cs="Open Sans"/>
          <w:sz w:val="20"/>
          <w:szCs w:val="20"/>
        </w:rPr>
        <w:t xml:space="preserve"> parallel to the </w:t>
      </w:r>
      <w:r w:rsidR="00662C9B">
        <w:rPr>
          <w:rFonts w:ascii="Open Sans" w:hAnsi="Open Sans" w:cs="Open Sans"/>
          <w:sz w:val="20"/>
          <w:szCs w:val="20"/>
        </w:rPr>
        <w:t>general education</w:t>
      </w:r>
      <w:r>
        <w:rPr>
          <w:rFonts w:ascii="Open Sans" w:hAnsi="Open Sans" w:cs="Open Sans"/>
          <w:sz w:val="20"/>
          <w:szCs w:val="20"/>
        </w:rPr>
        <w:t xml:space="preserve"> standards but is designed to create some consistency across disciplines for the special education teachers who may be teaching multiple subjects.</w:t>
      </w:r>
    </w:p>
    <w:p w14:paraId="3133CCE1" w14:textId="77777777" w:rsidR="00B92A61" w:rsidRDefault="00B92A61" w:rsidP="00B92A61">
      <w:pPr>
        <w:tabs>
          <w:tab w:val="left" w:pos="1080"/>
          <w:tab w:val="left" w:pos="1440"/>
          <w:tab w:val="left" w:pos="1620"/>
        </w:tabs>
        <w:spacing w:after="0" w:line="240" w:lineRule="auto"/>
        <w:contextualSpacing/>
        <w:rPr>
          <w:rFonts w:ascii="Open Sans" w:hAnsi="Open Sans" w:cs="Open Sans"/>
          <w:sz w:val="20"/>
          <w:szCs w:val="20"/>
        </w:rPr>
      </w:pPr>
    </w:p>
    <w:p w14:paraId="2B47A14A" w14:textId="26F51896" w:rsidR="00B92A61" w:rsidRDefault="00B92A61" w:rsidP="00B92A61">
      <w:pPr>
        <w:tabs>
          <w:tab w:val="left" w:pos="1080"/>
          <w:tab w:val="left" w:pos="1440"/>
          <w:tab w:val="left" w:pos="1620"/>
        </w:tabs>
        <w:spacing w:after="0" w:line="240" w:lineRule="auto"/>
        <w:contextualSpacing/>
        <w:rPr>
          <w:rFonts w:ascii="Open Sans" w:hAnsi="Open Sans" w:cs="Open Sans"/>
          <w:sz w:val="20"/>
          <w:szCs w:val="20"/>
        </w:rPr>
      </w:pPr>
      <w:r>
        <w:rPr>
          <w:rFonts w:ascii="Open Sans" w:hAnsi="Open Sans" w:cs="Open Sans"/>
          <w:sz w:val="20"/>
          <w:szCs w:val="20"/>
        </w:rPr>
        <w:t>The following system was used to number the course requirements:</w:t>
      </w:r>
    </w:p>
    <w:p w14:paraId="76036DA5" w14:textId="23BCE72B" w:rsidR="00B92A61" w:rsidRPr="007E7474" w:rsidRDefault="00662C9B" w:rsidP="00B92A61">
      <w:pPr>
        <w:tabs>
          <w:tab w:val="left" w:pos="1080"/>
          <w:tab w:val="left" w:pos="1440"/>
          <w:tab w:val="left" w:pos="1620"/>
        </w:tabs>
        <w:spacing w:after="0" w:line="240" w:lineRule="auto"/>
        <w:contextualSpacing/>
        <w:rPr>
          <w:rFonts w:ascii="Open Sans" w:hAnsi="Open Sans" w:cs="Open Sans"/>
          <w:b/>
          <w:bCs/>
          <w:sz w:val="20"/>
          <w:szCs w:val="20"/>
        </w:rPr>
      </w:pPr>
      <w:proofErr w:type="gramStart"/>
      <w:r w:rsidRPr="02F06E49">
        <w:rPr>
          <w:rFonts w:ascii="Open Sans" w:hAnsi="Open Sans" w:cs="Open Sans"/>
          <w:b/>
          <w:bCs/>
          <w:sz w:val="20"/>
          <w:szCs w:val="20"/>
        </w:rPr>
        <w:t>SE.CKNS</w:t>
      </w:r>
      <w:proofErr w:type="gramEnd"/>
      <w:r w:rsidRPr="02F06E49">
        <w:rPr>
          <w:rFonts w:ascii="Open Sans" w:hAnsi="Open Sans" w:cs="Open Sans"/>
          <w:b/>
          <w:bCs/>
          <w:sz w:val="20"/>
          <w:szCs w:val="20"/>
        </w:rPr>
        <w:t>.1.</w:t>
      </w:r>
      <w:r w:rsidR="007E7474" w:rsidRPr="02F06E49">
        <w:rPr>
          <w:rFonts w:ascii="Open Sans" w:hAnsi="Open Sans" w:cs="Open Sans"/>
          <w:b/>
          <w:bCs/>
          <w:sz w:val="20"/>
          <w:szCs w:val="20"/>
        </w:rPr>
        <w:t>a</w:t>
      </w:r>
    </w:p>
    <w:p w14:paraId="7C924401" w14:textId="30442F9A" w:rsidR="00B92A61" w:rsidRDefault="00662C9B" w:rsidP="00B92A61">
      <w:pPr>
        <w:tabs>
          <w:tab w:val="left" w:pos="1080"/>
          <w:tab w:val="left" w:pos="1440"/>
          <w:tab w:val="left" w:pos="1620"/>
        </w:tabs>
        <w:spacing w:after="0" w:line="240" w:lineRule="auto"/>
        <w:contextualSpacing/>
        <w:rPr>
          <w:rFonts w:ascii="Open Sans" w:hAnsi="Open Sans" w:cs="Open Sans"/>
          <w:sz w:val="20"/>
          <w:szCs w:val="20"/>
        </w:rPr>
      </w:pPr>
      <w:r>
        <w:rPr>
          <w:rFonts w:ascii="Open Sans" w:hAnsi="Open Sans" w:cs="Open Sans"/>
          <w:sz w:val="20"/>
          <w:szCs w:val="20"/>
        </w:rPr>
        <w:t>Special education</w:t>
      </w:r>
      <w:r w:rsidR="00B92A61">
        <w:rPr>
          <w:rFonts w:ascii="Open Sans" w:hAnsi="Open Sans" w:cs="Open Sans"/>
          <w:sz w:val="20"/>
          <w:szCs w:val="20"/>
        </w:rPr>
        <w:t xml:space="preserve"> (</w:t>
      </w:r>
      <w:r>
        <w:rPr>
          <w:rFonts w:ascii="Open Sans" w:hAnsi="Open Sans" w:cs="Open Sans"/>
          <w:b/>
          <w:sz w:val="20"/>
          <w:szCs w:val="20"/>
        </w:rPr>
        <w:t>SE</w:t>
      </w:r>
      <w:r>
        <w:rPr>
          <w:rFonts w:ascii="Open Sans" w:hAnsi="Open Sans" w:cs="Open Sans"/>
          <w:sz w:val="20"/>
          <w:szCs w:val="20"/>
        </w:rPr>
        <w:t>) course requirements</w:t>
      </w:r>
    </w:p>
    <w:p w14:paraId="753F0786" w14:textId="77777777" w:rsidR="00662C9B" w:rsidRDefault="00662C9B" w:rsidP="00662C9B">
      <w:pPr>
        <w:spacing w:after="0" w:line="256" w:lineRule="auto"/>
        <w:rPr>
          <w:rFonts w:cs="Open Sans"/>
        </w:rPr>
      </w:pPr>
      <w:r w:rsidRPr="00FC028D">
        <w:rPr>
          <w:rFonts w:cs="Open Sans"/>
        </w:rPr>
        <w:t>Career Knowledge and Navigation Skills</w:t>
      </w:r>
      <w:r>
        <w:rPr>
          <w:rFonts w:cs="Open Sans"/>
        </w:rPr>
        <w:t xml:space="preserve"> (</w:t>
      </w:r>
      <w:r w:rsidRPr="00662C9B">
        <w:rPr>
          <w:rFonts w:cs="Open Sans"/>
          <w:b/>
        </w:rPr>
        <w:t>CKNS</w:t>
      </w:r>
      <w:r>
        <w:rPr>
          <w:rFonts w:cs="Open Sans"/>
        </w:rPr>
        <w:t>) is the category</w:t>
      </w:r>
    </w:p>
    <w:p w14:paraId="1B3384F6" w14:textId="59862D29" w:rsidR="00662C9B" w:rsidRPr="00662C9B" w:rsidRDefault="00662C9B" w:rsidP="00662C9B">
      <w:pPr>
        <w:spacing w:after="0" w:line="256" w:lineRule="auto"/>
        <w:rPr>
          <w:rFonts w:cs="Open Sans"/>
        </w:rPr>
      </w:pPr>
      <w:r>
        <w:rPr>
          <w:rFonts w:cs="Open Sans"/>
        </w:rPr>
        <w:t>The domain of skills (</w:t>
      </w:r>
      <w:r>
        <w:rPr>
          <w:rFonts w:cs="Open Sans"/>
          <w:b/>
        </w:rPr>
        <w:t>1</w:t>
      </w:r>
      <w:r>
        <w:rPr>
          <w:rFonts w:cs="Open Sans"/>
        </w:rPr>
        <w:t>)</w:t>
      </w:r>
    </w:p>
    <w:p w14:paraId="7EF0BB91" w14:textId="248EF401" w:rsidR="00662C9B" w:rsidRPr="00662C9B" w:rsidRDefault="00662C9B" w:rsidP="00662C9B">
      <w:pPr>
        <w:spacing w:after="0" w:line="256" w:lineRule="auto"/>
        <w:rPr>
          <w:rFonts w:ascii="Open Sans" w:hAnsi="Open Sans" w:cs="Open Sans"/>
          <w:b/>
          <w:sz w:val="20"/>
          <w:szCs w:val="20"/>
        </w:rPr>
      </w:pPr>
      <w:r>
        <w:rPr>
          <w:rFonts w:ascii="Open Sans" w:hAnsi="Open Sans" w:cs="Open Sans"/>
          <w:sz w:val="20"/>
          <w:szCs w:val="20"/>
        </w:rPr>
        <w:t>Course requirement (</w:t>
      </w:r>
      <w:r>
        <w:rPr>
          <w:rFonts w:ascii="Open Sans" w:hAnsi="Open Sans" w:cs="Open Sans"/>
          <w:b/>
          <w:sz w:val="20"/>
          <w:szCs w:val="20"/>
        </w:rPr>
        <w:t>a)</w:t>
      </w:r>
    </w:p>
    <w:p w14:paraId="188BB1F0" w14:textId="77777777" w:rsidR="00B92A61" w:rsidRDefault="00B92A61" w:rsidP="00B92A61">
      <w:pPr>
        <w:tabs>
          <w:tab w:val="left" w:pos="1080"/>
          <w:tab w:val="left" w:pos="1440"/>
          <w:tab w:val="left" w:pos="1620"/>
        </w:tabs>
        <w:spacing w:after="0" w:line="240" w:lineRule="auto"/>
        <w:contextualSpacing/>
        <w:rPr>
          <w:rFonts w:ascii="Open Sans" w:hAnsi="Open Sans" w:cs="Open Sans"/>
          <w:sz w:val="20"/>
          <w:szCs w:val="20"/>
        </w:rPr>
      </w:pPr>
    </w:p>
    <w:sectPr w:rsidR="00B92A61" w:rsidSect="000761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0BEE8" w14:textId="77777777" w:rsidR="00874B4B" w:rsidRDefault="00874B4B" w:rsidP="00785FF0">
      <w:pPr>
        <w:spacing w:after="0" w:line="240" w:lineRule="auto"/>
      </w:pPr>
      <w:r>
        <w:separator/>
      </w:r>
    </w:p>
  </w:endnote>
  <w:endnote w:type="continuationSeparator" w:id="0">
    <w:p w14:paraId="3301707F" w14:textId="77777777" w:rsidR="00874B4B" w:rsidRDefault="00874B4B" w:rsidP="00785FF0">
      <w:pPr>
        <w:spacing w:after="0" w:line="240" w:lineRule="auto"/>
      </w:pPr>
      <w:r>
        <w:continuationSeparator/>
      </w:r>
    </w:p>
  </w:endnote>
  <w:endnote w:type="continuationNotice" w:id="1">
    <w:p w14:paraId="5ABC2F7C" w14:textId="77777777" w:rsidR="00874B4B" w:rsidRDefault="00874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5436" w14:textId="77777777" w:rsidR="00B73B8D" w:rsidRDefault="00B73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832E" w14:textId="77777777" w:rsidR="00B73B8D" w:rsidRDefault="00B73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405027"/>
      <w:docPartObj>
        <w:docPartGallery w:val="Page Numbers (Bottom of Page)"/>
        <w:docPartUnique/>
      </w:docPartObj>
    </w:sdtPr>
    <w:sdtEndPr>
      <w:rPr>
        <w:noProof/>
      </w:rPr>
    </w:sdtEndPr>
    <w:sdtContent>
      <w:p w14:paraId="61F81A12" w14:textId="77777777" w:rsidR="00022F2F" w:rsidRDefault="00022F2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97D58">
          <w:rPr>
            <w:noProof/>
          </w:rPr>
          <w:t>1</w:t>
        </w:r>
        <w:r>
          <w:rPr>
            <w:noProof/>
            <w:color w:val="2B579A"/>
            <w:shd w:val="clear" w:color="auto" w:fill="E6E6E6"/>
          </w:rPr>
          <w:fldChar w:fldCharType="end"/>
        </w:r>
      </w:p>
    </w:sdtContent>
  </w:sdt>
  <w:p w14:paraId="060D1CBA" w14:textId="77777777" w:rsidR="00022F2F" w:rsidRPr="009F1093" w:rsidRDefault="00022F2F" w:rsidP="009F1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22CBB" w14:textId="77777777" w:rsidR="00874B4B" w:rsidRDefault="00874B4B" w:rsidP="00785FF0">
      <w:pPr>
        <w:spacing w:after="0" w:line="240" w:lineRule="auto"/>
      </w:pPr>
      <w:r>
        <w:separator/>
      </w:r>
    </w:p>
  </w:footnote>
  <w:footnote w:type="continuationSeparator" w:id="0">
    <w:p w14:paraId="64B92AA9" w14:textId="77777777" w:rsidR="00874B4B" w:rsidRDefault="00874B4B" w:rsidP="00785FF0">
      <w:pPr>
        <w:spacing w:after="0" w:line="240" w:lineRule="auto"/>
      </w:pPr>
      <w:r>
        <w:continuationSeparator/>
      </w:r>
    </w:p>
  </w:footnote>
  <w:footnote w:type="continuationNotice" w:id="1">
    <w:p w14:paraId="4430E982" w14:textId="77777777" w:rsidR="00874B4B" w:rsidRDefault="00874B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6B3A" w14:textId="77777777" w:rsidR="00B73B8D" w:rsidRDefault="00B73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ECE0" w14:textId="77777777" w:rsidR="00022F2F" w:rsidRDefault="00022F2F" w:rsidP="00C06CC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4747" w14:textId="196E8D12" w:rsidR="00022F2F" w:rsidRPr="009F1093" w:rsidRDefault="64F707F7" w:rsidP="009F1093">
    <w:pPr>
      <w:pStyle w:val="Header"/>
    </w:pPr>
    <w:r>
      <w:rPr>
        <w:noProof/>
      </w:rPr>
      <w:drawing>
        <wp:inline distT="0" distB="0" distL="0" distR="0" wp14:anchorId="025BCC70" wp14:editId="7FC58055">
          <wp:extent cx="1708644" cy="675824"/>
          <wp:effectExtent l="0" t="0" r="635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08644" cy="675824"/>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kA0A/9X9tfWbjV" id="j6g8C+6J"/>
    <int:WordHash hashCode="W5Z4vmu9anL2GF" id="tB9yH0D9"/>
    <int:WordHash hashCode="f0SAySXd0wuEF3" id="cT7OuSCP"/>
    <int:WordHash hashCode="E1+Tt6RJBbZOzq" id="bUuMatPA"/>
  </int:Manifest>
  <int:Observations>
    <int:Content id="j6g8C+6J">
      <int:Rejection type="AugLoop_Text_Critique"/>
    </int:Content>
    <int:Content id="tB9yH0D9">
      <int:Rejection type="AugLoop_Text_Critique"/>
    </int:Content>
    <int:Content id="cT7OuSCP">
      <int:Rejection type="AugLoop_Text_Critique"/>
    </int:Content>
    <int:Content id="bUuMatP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1A63"/>
    <w:multiLevelType w:val="hybridMultilevel"/>
    <w:tmpl w:val="DAB0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74A47"/>
    <w:multiLevelType w:val="hybridMultilevel"/>
    <w:tmpl w:val="8FD450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3B65AE"/>
    <w:multiLevelType w:val="hybridMultilevel"/>
    <w:tmpl w:val="39BE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211A5"/>
    <w:multiLevelType w:val="hybridMultilevel"/>
    <w:tmpl w:val="A7D2979A"/>
    <w:lvl w:ilvl="0" w:tplc="78781738">
      <w:start w:val="1"/>
      <w:numFmt w:val="decimal"/>
      <w:lvlText w:val="%1)"/>
      <w:lvlJc w:val="left"/>
      <w:pPr>
        <w:ind w:left="720" w:hanging="360"/>
      </w:pPr>
      <w:rPr>
        <w:b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 w15:restartNumberingAfterBreak="0">
    <w:nsid w:val="0B9211DA"/>
    <w:multiLevelType w:val="hybridMultilevel"/>
    <w:tmpl w:val="B114C8EE"/>
    <w:lvl w:ilvl="0" w:tplc="04090011">
      <w:start w:val="1"/>
      <w:numFmt w:val="decimal"/>
      <w:lvlText w:val="%1)"/>
      <w:lvlJc w:val="left"/>
      <w:pPr>
        <w:ind w:left="720" w:hanging="360"/>
      </w:pPr>
      <w:rPr>
        <w:b w:val="0"/>
      </w:rPr>
    </w:lvl>
    <w:lvl w:ilvl="1" w:tplc="04090019">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 w15:restartNumberingAfterBreak="0">
    <w:nsid w:val="0C2E775E"/>
    <w:multiLevelType w:val="hybridMultilevel"/>
    <w:tmpl w:val="4BA44E9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B1CB0"/>
    <w:multiLevelType w:val="hybridMultilevel"/>
    <w:tmpl w:val="4FEC9C70"/>
    <w:lvl w:ilvl="0" w:tplc="F3F0C990">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5507D"/>
    <w:multiLevelType w:val="hybridMultilevel"/>
    <w:tmpl w:val="27983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46F54"/>
    <w:multiLevelType w:val="hybridMultilevel"/>
    <w:tmpl w:val="C20490D6"/>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2102F07"/>
    <w:multiLevelType w:val="hybridMultilevel"/>
    <w:tmpl w:val="AA924DEC"/>
    <w:lvl w:ilvl="0" w:tplc="04090019">
      <w:start w:val="1"/>
      <w:numFmt w:val="lowerLetter"/>
      <w:lvlText w:val="%1."/>
      <w:lvlJc w:val="left"/>
      <w:pPr>
        <w:ind w:left="1636" w:hanging="360"/>
      </w:pPr>
      <w:rPr>
        <w:b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141D4C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9B0FC1"/>
    <w:multiLevelType w:val="hybridMultilevel"/>
    <w:tmpl w:val="44F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D5DFB"/>
    <w:multiLevelType w:val="hybridMultilevel"/>
    <w:tmpl w:val="6CEC3A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E790B"/>
    <w:multiLevelType w:val="hybridMultilevel"/>
    <w:tmpl w:val="FFF2792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198F49C1"/>
    <w:multiLevelType w:val="hybridMultilevel"/>
    <w:tmpl w:val="5B789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B984699"/>
    <w:multiLevelType w:val="hybridMultilevel"/>
    <w:tmpl w:val="21EA905C"/>
    <w:lvl w:ilvl="0" w:tplc="374CD1EC">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5537F"/>
    <w:multiLevelType w:val="hybridMultilevel"/>
    <w:tmpl w:val="235256C0"/>
    <w:lvl w:ilvl="0" w:tplc="04090019">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22B231C9"/>
    <w:multiLevelType w:val="hybridMultilevel"/>
    <w:tmpl w:val="317859B6"/>
    <w:lvl w:ilvl="0" w:tplc="04090011">
      <w:start w:val="1"/>
      <w:numFmt w:val="decimal"/>
      <w:lvlText w:val="%1)"/>
      <w:lvlJc w:val="left"/>
      <w:pPr>
        <w:ind w:left="720" w:hanging="360"/>
      </w:pPr>
      <w:rPr>
        <w:b w:val="0"/>
      </w:rPr>
    </w:lvl>
    <w:lvl w:ilvl="1" w:tplc="04090019">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8" w15:restartNumberingAfterBreak="0">
    <w:nsid w:val="23D14B7F"/>
    <w:multiLevelType w:val="hybridMultilevel"/>
    <w:tmpl w:val="F6688AC6"/>
    <w:lvl w:ilvl="0" w:tplc="41CC9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3E82B36"/>
    <w:multiLevelType w:val="hybridMultilevel"/>
    <w:tmpl w:val="ECE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569BD"/>
    <w:multiLevelType w:val="hybridMultilevel"/>
    <w:tmpl w:val="7B76F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4A6435"/>
    <w:multiLevelType w:val="hybridMultilevel"/>
    <w:tmpl w:val="CB064F3E"/>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E44839"/>
    <w:multiLevelType w:val="multilevel"/>
    <w:tmpl w:val="12F49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854E01"/>
    <w:multiLevelType w:val="hybridMultilevel"/>
    <w:tmpl w:val="A68839C8"/>
    <w:lvl w:ilvl="0" w:tplc="112880B4">
      <w:start w:val="1"/>
      <w:numFmt w:val="decimal"/>
      <w:lvlText w:val="%1."/>
      <w:lvlJc w:val="left"/>
      <w:pPr>
        <w:ind w:left="720" w:hanging="360"/>
      </w:pPr>
      <w:rPr>
        <w:rFonts w:ascii="Calibri" w:hAnsi="Calibri" w:cs="Calibr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6A3E48"/>
    <w:multiLevelType w:val="multilevel"/>
    <w:tmpl w:val="26E2310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19E4129"/>
    <w:multiLevelType w:val="hybridMultilevel"/>
    <w:tmpl w:val="0EDC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7246EA"/>
    <w:multiLevelType w:val="hybridMultilevel"/>
    <w:tmpl w:val="885E0C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3B2E84"/>
    <w:multiLevelType w:val="hybridMultilevel"/>
    <w:tmpl w:val="10B67A48"/>
    <w:lvl w:ilvl="0" w:tplc="47747B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6E4B4B"/>
    <w:multiLevelType w:val="hybridMultilevel"/>
    <w:tmpl w:val="813C4FC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E13E19"/>
    <w:multiLevelType w:val="hybridMultilevel"/>
    <w:tmpl w:val="CAEAF9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E314EF"/>
    <w:multiLevelType w:val="hybridMultilevel"/>
    <w:tmpl w:val="943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66F49"/>
    <w:multiLevelType w:val="hybridMultilevel"/>
    <w:tmpl w:val="8B6E8A56"/>
    <w:lvl w:ilvl="0" w:tplc="D402C7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634EF"/>
    <w:multiLevelType w:val="hybridMultilevel"/>
    <w:tmpl w:val="D9C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14459"/>
    <w:multiLevelType w:val="hybridMultilevel"/>
    <w:tmpl w:val="AE80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D7DA4"/>
    <w:multiLevelType w:val="hybridMultilevel"/>
    <w:tmpl w:val="B7C2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DB0529"/>
    <w:multiLevelType w:val="hybridMultilevel"/>
    <w:tmpl w:val="4868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8B6444"/>
    <w:multiLevelType w:val="multilevel"/>
    <w:tmpl w:val="C6068C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C534E6"/>
    <w:multiLevelType w:val="hybridMultilevel"/>
    <w:tmpl w:val="0258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50323F"/>
    <w:multiLevelType w:val="hybridMultilevel"/>
    <w:tmpl w:val="BB88F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E5D590F"/>
    <w:multiLevelType w:val="hybridMultilevel"/>
    <w:tmpl w:val="2AECF6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85E78"/>
    <w:multiLevelType w:val="hybridMultilevel"/>
    <w:tmpl w:val="9F32DFFE"/>
    <w:lvl w:ilvl="0" w:tplc="04090011">
      <w:start w:val="1"/>
      <w:numFmt w:val="decimal"/>
      <w:lvlText w:val="%1)"/>
      <w:lvlJc w:val="left"/>
      <w:pPr>
        <w:ind w:left="1080" w:hanging="360"/>
      </w:pPr>
    </w:lvl>
    <w:lvl w:ilvl="1" w:tplc="D15086E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5A0E95"/>
    <w:multiLevelType w:val="multilevel"/>
    <w:tmpl w:val="33EE835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6F6A0570"/>
    <w:multiLevelType w:val="hybridMultilevel"/>
    <w:tmpl w:val="DA8843A4"/>
    <w:lvl w:ilvl="0" w:tplc="04090011">
      <w:start w:val="1"/>
      <w:numFmt w:val="decimal"/>
      <w:lvlText w:val="%1)"/>
      <w:lvlJc w:val="left"/>
      <w:pPr>
        <w:ind w:left="916"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3" w15:restartNumberingAfterBreak="0">
    <w:nsid w:val="74C90F59"/>
    <w:multiLevelType w:val="hybridMultilevel"/>
    <w:tmpl w:val="16F64E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AC76DA9"/>
    <w:multiLevelType w:val="hybridMultilevel"/>
    <w:tmpl w:val="D6B0D93C"/>
    <w:lvl w:ilvl="0" w:tplc="5900F022">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9951B7"/>
    <w:multiLevelType w:val="hybridMultilevel"/>
    <w:tmpl w:val="B5E0EB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2"/>
  </w:num>
  <w:num w:numId="4">
    <w:abstractNumId w:val="36"/>
  </w:num>
  <w:num w:numId="5">
    <w:abstractNumId w:val="31"/>
  </w:num>
  <w:num w:numId="6">
    <w:abstractNumId w:val="24"/>
  </w:num>
  <w:num w:numId="7">
    <w:abstractNumId w:val="35"/>
  </w:num>
  <w:num w:numId="8">
    <w:abstractNumId w:val="28"/>
  </w:num>
  <w:num w:numId="9">
    <w:abstractNumId w:val="16"/>
  </w:num>
  <w:num w:numId="10">
    <w:abstractNumId w:val="45"/>
  </w:num>
  <w:num w:numId="11">
    <w:abstractNumId w:val="15"/>
  </w:num>
  <w:num w:numId="12">
    <w:abstractNumId w:val="12"/>
  </w:num>
  <w:num w:numId="13">
    <w:abstractNumId w:val="13"/>
  </w:num>
  <w:num w:numId="14">
    <w:abstractNumId w:val="27"/>
  </w:num>
  <w:num w:numId="15">
    <w:abstractNumId w:val="34"/>
  </w:num>
  <w:num w:numId="16">
    <w:abstractNumId w:val="30"/>
  </w:num>
  <w:num w:numId="17">
    <w:abstractNumId w:val="18"/>
  </w:num>
  <w:num w:numId="18">
    <w:abstractNumId w:val="23"/>
  </w:num>
  <w:num w:numId="19">
    <w:abstractNumId w:val="40"/>
  </w:num>
  <w:num w:numId="20">
    <w:abstractNumId w:val="26"/>
  </w:num>
  <w:num w:numId="21">
    <w:abstractNumId w:val="5"/>
  </w:num>
  <w:num w:numId="22">
    <w:abstractNumId w:val="39"/>
  </w:num>
  <w:num w:numId="23">
    <w:abstractNumId w:val="41"/>
  </w:num>
  <w:num w:numId="24">
    <w:abstractNumId w:val="29"/>
  </w:num>
  <w:num w:numId="25">
    <w:abstractNumId w:val="14"/>
  </w:num>
  <w:num w:numId="26">
    <w:abstractNumId w:val="1"/>
  </w:num>
  <w:num w:numId="27">
    <w:abstractNumId w:val="33"/>
  </w:num>
  <w:num w:numId="28">
    <w:abstractNumId w:val="21"/>
  </w:num>
  <w:num w:numId="29">
    <w:abstractNumId w:val="3"/>
  </w:num>
  <w:num w:numId="30">
    <w:abstractNumId w:val="42"/>
  </w:num>
  <w:num w:numId="31">
    <w:abstractNumId w:val="8"/>
  </w:num>
  <w:num w:numId="32">
    <w:abstractNumId w:val="38"/>
  </w:num>
  <w:num w:numId="33">
    <w:abstractNumId w:val="9"/>
  </w:num>
  <w:num w:numId="34">
    <w:abstractNumId w:val="4"/>
  </w:num>
  <w:num w:numId="35">
    <w:abstractNumId w:val="17"/>
  </w:num>
  <w:num w:numId="36">
    <w:abstractNumId w:val="37"/>
  </w:num>
  <w:num w:numId="37">
    <w:abstractNumId w:val="6"/>
  </w:num>
  <w:num w:numId="38">
    <w:abstractNumId w:val="2"/>
  </w:num>
  <w:num w:numId="39">
    <w:abstractNumId w:val="44"/>
  </w:num>
  <w:num w:numId="40">
    <w:abstractNumId w:val="11"/>
  </w:num>
  <w:num w:numId="41">
    <w:abstractNumId w:val="32"/>
  </w:num>
  <w:num w:numId="42">
    <w:abstractNumId w:val="0"/>
  </w:num>
  <w:num w:numId="43">
    <w:abstractNumId w:val="19"/>
  </w:num>
  <w:num w:numId="44">
    <w:abstractNumId w:val="43"/>
  </w:num>
  <w:num w:numId="45">
    <w:abstractNumId w:val="2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t7Q0szQ2NLE0MjVW0lEKTi0uzszPAykwqgUAfBeMFywAAAA="/>
  </w:docVars>
  <w:rsids>
    <w:rsidRoot w:val="00785FF0"/>
    <w:rsid w:val="000215CC"/>
    <w:rsid w:val="00022F2F"/>
    <w:rsid w:val="00023084"/>
    <w:rsid w:val="00032A82"/>
    <w:rsid w:val="00033DED"/>
    <w:rsid w:val="000423C8"/>
    <w:rsid w:val="00043453"/>
    <w:rsid w:val="000459A4"/>
    <w:rsid w:val="00050B3E"/>
    <w:rsid w:val="00057516"/>
    <w:rsid w:val="00057C31"/>
    <w:rsid w:val="00076150"/>
    <w:rsid w:val="00080A0A"/>
    <w:rsid w:val="000825FF"/>
    <w:rsid w:val="000838F9"/>
    <w:rsid w:val="00084DB7"/>
    <w:rsid w:val="00090136"/>
    <w:rsid w:val="000965F0"/>
    <w:rsid w:val="00096EEC"/>
    <w:rsid w:val="000A464D"/>
    <w:rsid w:val="000A7DDD"/>
    <w:rsid w:val="000B1D9E"/>
    <w:rsid w:val="000B1F75"/>
    <w:rsid w:val="000B67E4"/>
    <w:rsid w:val="000C418E"/>
    <w:rsid w:val="000C545C"/>
    <w:rsid w:val="000F2A77"/>
    <w:rsid w:val="00110DFF"/>
    <w:rsid w:val="001118B7"/>
    <w:rsid w:val="00113508"/>
    <w:rsid w:val="001149F9"/>
    <w:rsid w:val="00126F45"/>
    <w:rsid w:val="001314F0"/>
    <w:rsid w:val="00135727"/>
    <w:rsid w:val="00135F99"/>
    <w:rsid w:val="00142860"/>
    <w:rsid w:val="0015283C"/>
    <w:rsid w:val="00157A06"/>
    <w:rsid w:val="001636E3"/>
    <w:rsid w:val="001707CF"/>
    <w:rsid w:val="00171998"/>
    <w:rsid w:val="00182E48"/>
    <w:rsid w:val="001936DE"/>
    <w:rsid w:val="00195DD6"/>
    <w:rsid w:val="001C31AC"/>
    <w:rsid w:val="001C4F44"/>
    <w:rsid w:val="001D50B9"/>
    <w:rsid w:val="001E1BA9"/>
    <w:rsid w:val="001E671C"/>
    <w:rsid w:val="001F084E"/>
    <w:rsid w:val="001F0C8F"/>
    <w:rsid w:val="001F4534"/>
    <w:rsid w:val="002125AD"/>
    <w:rsid w:val="002163EC"/>
    <w:rsid w:val="00230E10"/>
    <w:rsid w:val="00233F93"/>
    <w:rsid w:val="00235547"/>
    <w:rsid w:val="0024136C"/>
    <w:rsid w:val="00241E33"/>
    <w:rsid w:val="0025347E"/>
    <w:rsid w:val="002744E1"/>
    <w:rsid w:val="002819FA"/>
    <w:rsid w:val="00290024"/>
    <w:rsid w:val="002931ED"/>
    <w:rsid w:val="002940A4"/>
    <w:rsid w:val="0029776A"/>
    <w:rsid w:val="002A2517"/>
    <w:rsid w:val="002A6598"/>
    <w:rsid w:val="002D4977"/>
    <w:rsid w:val="002E465C"/>
    <w:rsid w:val="002E740A"/>
    <w:rsid w:val="002F5AE0"/>
    <w:rsid w:val="00332A1C"/>
    <w:rsid w:val="00334A70"/>
    <w:rsid w:val="00341EA6"/>
    <w:rsid w:val="00345642"/>
    <w:rsid w:val="00347243"/>
    <w:rsid w:val="003567C3"/>
    <w:rsid w:val="00363922"/>
    <w:rsid w:val="00366DA9"/>
    <w:rsid w:val="003712F0"/>
    <w:rsid w:val="0037347A"/>
    <w:rsid w:val="003767C4"/>
    <w:rsid w:val="00387649"/>
    <w:rsid w:val="003934D0"/>
    <w:rsid w:val="00397B03"/>
    <w:rsid w:val="00397F60"/>
    <w:rsid w:val="003A214E"/>
    <w:rsid w:val="003A3CE6"/>
    <w:rsid w:val="003B60CF"/>
    <w:rsid w:val="003C2E7D"/>
    <w:rsid w:val="003C7DAF"/>
    <w:rsid w:val="003D0624"/>
    <w:rsid w:val="003D555E"/>
    <w:rsid w:val="003E6EB2"/>
    <w:rsid w:val="003F267D"/>
    <w:rsid w:val="003F7736"/>
    <w:rsid w:val="00405697"/>
    <w:rsid w:val="0042457F"/>
    <w:rsid w:val="0043335C"/>
    <w:rsid w:val="004438F3"/>
    <w:rsid w:val="00447876"/>
    <w:rsid w:val="00465291"/>
    <w:rsid w:val="00465CA2"/>
    <w:rsid w:val="00467753"/>
    <w:rsid w:val="00480AF1"/>
    <w:rsid w:val="00492C71"/>
    <w:rsid w:val="004B1199"/>
    <w:rsid w:val="004C0076"/>
    <w:rsid w:val="004C2F02"/>
    <w:rsid w:val="004C79A3"/>
    <w:rsid w:val="004D4C83"/>
    <w:rsid w:val="004D520C"/>
    <w:rsid w:val="004D6744"/>
    <w:rsid w:val="004E17B5"/>
    <w:rsid w:val="004E763C"/>
    <w:rsid w:val="004F6C0D"/>
    <w:rsid w:val="00503B9E"/>
    <w:rsid w:val="00505CFE"/>
    <w:rsid w:val="00532D9B"/>
    <w:rsid w:val="005412FA"/>
    <w:rsid w:val="00547D12"/>
    <w:rsid w:val="005574D3"/>
    <w:rsid w:val="00562292"/>
    <w:rsid w:val="00585208"/>
    <w:rsid w:val="00591C91"/>
    <w:rsid w:val="005A2E07"/>
    <w:rsid w:val="005C137E"/>
    <w:rsid w:val="005E117F"/>
    <w:rsid w:val="005F5AEA"/>
    <w:rsid w:val="005F6140"/>
    <w:rsid w:val="005F6F6F"/>
    <w:rsid w:val="00605925"/>
    <w:rsid w:val="00611F20"/>
    <w:rsid w:val="00620E88"/>
    <w:rsid w:val="00624728"/>
    <w:rsid w:val="00626EBE"/>
    <w:rsid w:val="00635C25"/>
    <w:rsid w:val="00641971"/>
    <w:rsid w:val="00646136"/>
    <w:rsid w:val="006506B3"/>
    <w:rsid w:val="00655E9D"/>
    <w:rsid w:val="00662C9B"/>
    <w:rsid w:val="00675232"/>
    <w:rsid w:val="00682A0E"/>
    <w:rsid w:val="00682ABD"/>
    <w:rsid w:val="006971F5"/>
    <w:rsid w:val="006A3FDD"/>
    <w:rsid w:val="006A5432"/>
    <w:rsid w:val="006A7CD0"/>
    <w:rsid w:val="006B0234"/>
    <w:rsid w:val="006C21BF"/>
    <w:rsid w:val="006E3041"/>
    <w:rsid w:val="006E3AE7"/>
    <w:rsid w:val="006F4DEC"/>
    <w:rsid w:val="0071200C"/>
    <w:rsid w:val="00720922"/>
    <w:rsid w:val="00723A89"/>
    <w:rsid w:val="00740C1D"/>
    <w:rsid w:val="007475EB"/>
    <w:rsid w:val="00755CA7"/>
    <w:rsid w:val="00766C44"/>
    <w:rsid w:val="00773189"/>
    <w:rsid w:val="00773247"/>
    <w:rsid w:val="00785FF0"/>
    <w:rsid w:val="007A2F7F"/>
    <w:rsid w:val="007A7B42"/>
    <w:rsid w:val="007B6F55"/>
    <w:rsid w:val="007C16B8"/>
    <w:rsid w:val="007D1902"/>
    <w:rsid w:val="007D1E52"/>
    <w:rsid w:val="007D5663"/>
    <w:rsid w:val="007E19A6"/>
    <w:rsid w:val="007E3AD8"/>
    <w:rsid w:val="007E7474"/>
    <w:rsid w:val="007E761A"/>
    <w:rsid w:val="007F3DEE"/>
    <w:rsid w:val="007F478D"/>
    <w:rsid w:val="00802A47"/>
    <w:rsid w:val="00810620"/>
    <w:rsid w:val="00825BD6"/>
    <w:rsid w:val="00855A6A"/>
    <w:rsid w:val="00856AC9"/>
    <w:rsid w:val="008610A0"/>
    <w:rsid w:val="00867DDF"/>
    <w:rsid w:val="008735E5"/>
    <w:rsid w:val="00874472"/>
    <w:rsid w:val="00874B4B"/>
    <w:rsid w:val="00874F1B"/>
    <w:rsid w:val="008854B6"/>
    <w:rsid w:val="00886CCC"/>
    <w:rsid w:val="0089262D"/>
    <w:rsid w:val="008A64BF"/>
    <w:rsid w:val="008B0A54"/>
    <w:rsid w:val="008B199E"/>
    <w:rsid w:val="008B7CE8"/>
    <w:rsid w:val="008B7DF1"/>
    <w:rsid w:val="008C03C4"/>
    <w:rsid w:val="008E2AA2"/>
    <w:rsid w:val="008F42C5"/>
    <w:rsid w:val="008F5945"/>
    <w:rsid w:val="008F7982"/>
    <w:rsid w:val="00900F9C"/>
    <w:rsid w:val="00917CEF"/>
    <w:rsid w:val="009240A3"/>
    <w:rsid w:val="00933BA9"/>
    <w:rsid w:val="00935943"/>
    <w:rsid w:val="00940713"/>
    <w:rsid w:val="00941AE9"/>
    <w:rsid w:val="009507F8"/>
    <w:rsid w:val="009564B3"/>
    <w:rsid w:val="0097109E"/>
    <w:rsid w:val="00971FFB"/>
    <w:rsid w:val="00974021"/>
    <w:rsid w:val="009861BB"/>
    <w:rsid w:val="00990B86"/>
    <w:rsid w:val="00992664"/>
    <w:rsid w:val="009C2AB6"/>
    <w:rsid w:val="009E7AD4"/>
    <w:rsid w:val="009F1093"/>
    <w:rsid w:val="009F1D85"/>
    <w:rsid w:val="009F58AC"/>
    <w:rsid w:val="009F7D81"/>
    <w:rsid w:val="00A00292"/>
    <w:rsid w:val="00A0410D"/>
    <w:rsid w:val="00A04DD2"/>
    <w:rsid w:val="00A1171E"/>
    <w:rsid w:val="00A13C74"/>
    <w:rsid w:val="00A24E25"/>
    <w:rsid w:val="00A274C8"/>
    <w:rsid w:val="00A32945"/>
    <w:rsid w:val="00A34FB0"/>
    <w:rsid w:val="00A4325A"/>
    <w:rsid w:val="00A441D1"/>
    <w:rsid w:val="00A56128"/>
    <w:rsid w:val="00A6065A"/>
    <w:rsid w:val="00A66FCE"/>
    <w:rsid w:val="00A71668"/>
    <w:rsid w:val="00A818D9"/>
    <w:rsid w:val="00A82772"/>
    <w:rsid w:val="00A8441E"/>
    <w:rsid w:val="00A86AF5"/>
    <w:rsid w:val="00A97126"/>
    <w:rsid w:val="00AB135D"/>
    <w:rsid w:val="00AB4C40"/>
    <w:rsid w:val="00AC16DF"/>
    <w:rsid w:val="00AC72B4"/>
    <w:rsid w:val="00AD465B"/>
    <w:rsid w:val="00AD5F67"/>
    <w:rsid w:val="00AE2CA2"/>
    <w:rsid w:val="00AE6420"/>
    <w:rsid w:val="00B037A5"/>
    <w:rsid w:val="00B14EDE"/>
    <w:rsid w:val="00B16C0F"/>
    <w:rsid w:val="00B34281"/>
    <w:rsid w:val="00B346B4"/>
    <w:rsid w:val="00B44E6C"/>
    <w:rsid w:val="00B467DE"/>
    <w:rsid w:val="00B561BC"/>
    <w:rsid w:val="00B63FBB"/>
    <w:rsid w:val="00B64FE8"/>
    <w:rsid w:val="00B67C7A"/>
    <w:rsid w:val="00B73B8D"/>
    <w:rsid w:val="00B74E78"/>
    <w:rsid w:val="00B766F1"/>
    <w:rsid w:val="00B77992"/>
    <w:rsid w:val="00B83355"/>
    <w:rsid w:val="00B83358"/>
    <w:rsid w:val="00B92A61"/>
    <w:rsid w:val="00BA0E15"/>
    <w:rsid w:val="00BA17E4"/>
    <w:rsid w:val="00BB0C29"/>
    <w:rsid w:val="00BB4C4D"/>
    <w:rsid w:val="00BC12CE"/>
    <w:rsid w:val="00BC592D"/>
    <w:rsid w:val="00BC75DA"/>
    <w:rsid w:val="00BD132C"/>
    <w:rsid w:val="00BE30BE"/>
    <w:rsid w:val="00BE78C7"/>
    <w:rsid w:val="00BE78F3"/>
    <w:rsid w:val="00C0270D"/>
    <w:rsid w:val="00C06CCE"/>
    <w:rsid w:val="00C11709"/>
    <w:rsid w:val="00C22CE8"/>
    <w:rsid w:val="00C24CEB"/>
    <w:rsid w:val="00C278A8"/>
    <w:rsid w:val="00C31E61"/>
    <w:rsid w:val="00C338FF"/>
    <w:rsid w:val="00C35AC1"/>
    <w:rsid w:val="00C36840"/>
    <w:rsid w:val="00C40E82"/>
    <w:rsid w:val="00C44AAB"/>
    <w:rsid w:val="00C50A38"/>
    <w:rsid w:val="00C57656"/>
    <w:rsid w:val="00C57D9A"/>
    <w:rsid w:val="00C57F07"/>
    <w:rsid w:val="00C61F08"/>
    <w:rsid w:val="00C64DCF"/>
    <w:rsid w:val="00C65EA5"/>
    <w:rsid w:val="00C71BB4"/>
    <w:rsid w:val="00C759C6"/>
    <w:rsid w:val="00C91DE7"/>
    <w:rsid w:val="00CB2A86"/>
    <w:rsid w:val="00CC1505"/>
    <w:rsid w:val="00CC7346"/>
    <w:rsid w:val="00CD5BBD"/>
    <w:rsid w:val="00CE7A9C"/>
    <w:rsid w:val="00CF188E"/>
    <w:rsid w:val="00CF2278"/>
    <w:rsid w:val="00D01615"/>
    <w:rsid w:val="00D05782"/>
    <w:rsid w:val="00D16EA0"/>
    <w:rsid w:val="00D30A02"/>
    <w:rsid w:val="00D36086"/>
    <w:rsid w:val="00D4345D"/>
    <w:rsid w:val="00D55500"/>
    <w:rsid w:val="00D62AC6"/>
    <w:rsid w:val="00D677DA"/>
    <w:rsid w:val="00D80968"/>
    <w:rsid w:val="00D8475B"/>
    <w:rsid w:val="00D85A04"/>
    <w:rsid w:val="00DD43DC"/>
    <w:rsid w:val="00DD5F0F"/>
    <w:rsid w:val="00DD6C2E"/>
    <w:rsid w:val="00DF107F"/>
    <w:rsid w:val="00DF5666"/>
    <w:rsid w:val="00E016AF"/>
    <w:rsid w:val="00E03A3E"/>
    <w:rsid w:val="00E044C3"/>
    <w:rsid w:val="00E12DD4"/>
    <w:rsid w:val="00E13759"/>
    <w:rsid w:val="00E147A8"/>
    <w:rsid w:val="00E14BE7"/>
    <w:rsid w:val="00E172B8"/>
    <w:rsid w:val="00E401AF"/>
    <w:rsid w:val="00E7252F"/>
    <w:rsid w:val="00E744CB"/>
    <w:rsid w:val="00E7606C"/>
    <w:rsid w:val="00E919DB"/>
    <w:rsid w:val="00E94D48"/>
    <w:rsid w:val="00E95A3B"/>
    <w:rsid w:val="00E97A00"/>
    <w:rsid w:val="00E97D58"/>
    <w:rsid w:val="00EB1850"/>
    <w:rsid w:val="00EB59E8"/>
    <w:rsid w:val="00EC5012"/>
    <w:rsid w:val="00ED2A76"/>
    <w:rsid w:val="00ED672B"/>
    <w:rsid w:val="00EF27C4"/>
    <w:rsid w:val="00EF5B80"/>
    <w:rsid w:val="00F01CE1"/>
    <w:rsid w:val="00F03F35"/>
    <w:rsid w:val="00F04C6C"/>
    <w:rsid w:val="00F36145"/>
    <w:rsid w:val="00F36451"/>
    <w:rsid w:val="00F47A75"/>
    <w:rsid w:val="00F510E4"/>
    <w:rsid w:val="00F561DF"/>
    <w:rsid w:val="00F57032"/>
    <w:rsid w:val="00F67226"/>
    <w:rsid w:val="00F73576"/>
    <w:rsid w:val="00F852A8"/>
    <w:rsid w:val="00F96D5A"/>
    <w:rsid w:val="00FA4AD0"/>
    <w:rsid w:val="00FC028D"/>
    <w:rsid w:val="00FC05E0"/>
    <w:rsid w:val="00FC12F1"/>
    <w:rsid w:val="00FC60DE"/>
    <w:rsid w:val="00FD09F3"/>
    <w:rsid w:val="00FD1519"/>
    <w:rsid w:val="00FD1699"/>
    <w:rsid w:val="00FD239E"/>
    <w:rsid w:val="00FD387A"/>
    <w:rsid w:val="00FE3440"/>
    <w:rsid w:val="00FF0B4C"/>
    <w:rsid w:val="00FF22DC"/>
    <w:rsid w:val="00FF3F45"/>
    <w:rsid w:val="02769DC6"/>
    <w:rsid w:val="02F06E49"/>
    <w:rsid w:val="030B9CE6"/>
    <w:rsid w:val="056E8406"/>
    <w:rsid w:val="05BC1243"/>
    <w:rsid w:val="06BB64F1"/>
    <w:rsid w:val="07CBCCF2"/>
    <w:rsid w:val="08C1ABAE"/>
    <w:rsid w:val="0BA853F4"/>
    <w:rsid w:val="0C79C877"/>
    <w:rsid w:val="0DDE1E1A"/>
    <w:rsid w:val="0FE7C529"/>
    <w:rsid w:val="114FD752"/>
    <w:rsid w:val="12C3F478"/>
    <w:rsid w:val="133CEA24"/>
    <w:rsid w:val="184D7C51"/>
    <w:rsid w:val="1892D25E"/>
    <w:rsid w:val="1939F7F4"/>
    <w:rsid w:val="19648F47"/>
    <w:rsid w:val="1A212E97"/>
    <w:rsid w:val="1B2388BF"/>
    <w:rsid w:val="1BE213A5"/>
    <w:rsid w:val="1CE7C7E4"/>
    <w:rsid w:val="1DFFB478"/>
    <w:rsid w:val="2140C665"/>
    <w:rsid w:val="2164B83B"/>
    <w:rsid w:val="22611572"/>
    <w:rsid w:val="23A9B3C8"/>
    <w:rsid w:val="23BBB8BC"/>
    <w:rsid w:val="244DD78C"/>
    <w:rsid w:val="26923217"/>
    <w:rsid w:val="269FC72E"/>
    <w:rsid w:val="27231B13"/>
    <w:rsid w:val="284ADB21"/>
    <w:rsid w:val="2B3720A7"/>
    <w:rsid w:val="2BA7C326"/>
    <w:rsid w:val="2C423D45"/>
    <w:rsid w:val="2C9676CD"/>
    <w:rsid w:val="2DC92208"/>
    <w:rsid w:val="2F0352A5"/>
    <w:rsid w:val="2F435F68"/>
    <w:rsid w:val="2F5CF900"/>
    <w:rsid w:val="2F78BC24"/>
    <w:rsid w:val="30814919"/>
    <w:rsid w:val="3099206E"/>
    <w:rsid w:val="3228473D"/>
    <w:rsid w:val="3312264D"/>
    <w:rsid w:val="33531650"/>
    <w:rsid w:val="33B766FD"/>
    <w:rsid w:val="34F3C742"/>
    <w:rsid w:val="34FD4A1E"/>
    <w:rsid w:val="356BFBAE"/>
    <w:rsid w:val="35BDFE93"/>
    <w:rsid w:val="360311B0"/>
    <w:rsid w:val="360FB1DD"/>
    <w:rsid w:val="363A1ADA"/>
    <w:rsid w:val="38F48A8F"/>
    <w:rsid w:val="3B841C03"/>
    <w:rsid w:val="3EB175C4"/>
    <w:rsid w:val="3F318D33"/>
    <w:rsid w:val="3F4EA24A"/>
    <w:rsid w:val="3FD4AB3F"/>
    <w:rsid w:val="40031DA8"/>
    <w:rsid w:val="409838A0"/>
    <w:rsid w:val="41C0CE65"/>
    <w:rsid w:val="42096E2A"/>
    <w:rsid w:val="4404ED42"/>
    <w:rsid w:val="45035CCB"/>
    <w:rsid w:val="470A96A9"/>
    <w:rsid w:val="47A6CB51"/>
    <w:rsid w:val="47B3511D"/>
    <w:rsid w:val="48A6CCAC"/>
    <w:rsid w:val="49348432"/>
    <w:rsid w:val="4AA2E7B3"/>
    <w:rsid w:val="4E2E6D8D"/>
    <w:rsid w:val="4F8B7F03"/>
    <w:rsid w:val="508520E7"/>
    <w:rsid w:val="52271036"/>
    <w:rsid w:val="550E7117"/>
    <w:rsid w:val="557645AD"/>
    <w:rsid w:val="55F14993"/>
    <w:rsid w:val="56777677"/>
    <w:rsid w:val="568163D9"/>
    <w:rsid w:val="576FB1DB"/>
    <w:rsid w:val="590909A7"/>
    <w:rsid w:val="5A0A07A7"/>
    <w:rsid w:val="5BFB06C4"/>
    <w:rsid w:val="5C54DE1E"/>
    <w:rsid w:val="5EAF7062"/>
    <w:rsid w:val="605B7253"/>
    <w:rsid w:val="61CF9DDD"/>
    <w:rsid w:val="6272228F"/>
    <w:rsid w:val="63B931BB"/>
    <w:rsid w:val="63D86717"/>
    <w:rsid w:val="64995B47"/>
    <w:rsid w:val="64F707F7"/>
    <w:rsid w:val="671892AA"/>
    <w:rsid w:val="6735F6A4"/>
    <w:rsid w:val="6747B8B4"/>
    <w:rsid w:val="677E9DC3"/>
    <w:rsid w:val="6965E473"/>
    <w:rsid w:val="69E127A6"/>
    <w:rsid w:val="6B0D3F1C"/>
    <w:rsid w:val="6B504DEA"/>
    <w:rsid w:val="6B50751A"/>
    <w:rsid w:val="6C0A82A2"/>
    <w:rsid w:val="6CA90F7D"/>
    <w:rsid w:val="6D0BF426"/>
    <w:rsid w:val="6D714CD1"/>
    <w:rsid w:val="7119047F"/>
    <w:rsid w:val="71D92876"/>
    <w:rsid w:val="73EDB9F4"/>
    <w:rsid w:val="74941BED"/>
    <w:rsid w:val="7552518B"/>
    <w:rsid w:val="75F142DF"/>
    <w:rsid w:val="76505215"/>
    <w:rsid w:val="76FE9B13"/>
    <w:rsid w:val="79D41158"/>
    <w:rsid w:val="7AF035B8"/>
    <w:rsid w:val="7B6FE1B9"/>
    <w:rsid w:val="7C060C73"/>
    <w:rsid w:val="7CB1D3F5"/>
    <w:rsid w:val="7D9B8EF7"/>
    <w:rsid w:val="7E76C653"/>
    <w:rsid w:val="7ECDE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FAE45"/>
  <w15:docId w15:val="{4BC81C5B-B00B-41F7-81FE-279B9803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4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34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5F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4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34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8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F0"/>
  </w:style>
  <w:style w:type="paragraph" w:styleId="Footer">
    <w:name w:val="footer"/>
    <w:basedOn w:val="Normal"/>
    <w:link w:val="FooterChar"/>
    <w:uiPriority w:val="99"/>
    <w:unhideWhenUsed/>
    <w:rsid w:val="0078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F0"/>
  </w:style>
  <w:style w:type="paragraph" w:styleId="BalloonText">
    <w:name w:val="Balloon Text"/>
    <w:basedOn w:val="Normal"/>
    <w:link w:val="BalloonTextChar"/>
    <w:uiPriority w:val="99"/>
    <w:semiHidden/>
    <w:unhideWhenUsed/>
    <w:rsid w:val="00785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FF0"/>
    <w:rPr>
      <w:rFonts w:ascii="Tahoma" w:hAnsi="Tahoma" w:cs="Tahoma"/>
      <w:sz w:val="16"/>
      <w:szCs w:val="16"/>
    </w:rPr>
  </w:style>
  <w:style w:type="paragraph" w:styleId="Title">
    <w:name w:val="Title"/>
    <w:basedOn w:val="Normal"/>
    <w:next w:val="Normal"/>
    <w:link w:val="TitleChar"/>
    <w:uiPriority w:val="10"/>
    <w:qFormat/>
    <w:rsid w:val="00785F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FF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85FF0"/>
    <w:rPr>
      <w:rFonts w:asciiTheme="majorHAnsi" w:eastAsiaTheme="majorEastAsia" w:hAnsiTheme="majorHAnsi" w:cstheme="majorBidi"/>
      <w:b/>
      <w:bCs/>
      <w:color w:val="4F81BD" w:themeColor="accent1"/>
    </w:rPr>
  </w:style>
  <w:style w:type="table" w:styleId="TableGrid">
    <w:name w:val="Table Grid"/>
    <w:basedOn w:val="TableNormal"/>
    <w:uiPriority w:val="39"/>
    <w:rsid w:val="0078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785F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Shading-Accent3">
    <w:name w:val="Colorful Shading Accent 3"/>
    <w:basedOn w:val="TableNormal"/>
    <w:uiPriority w:val="71"/>
    <w:rsid w:val="00785FF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7F478D"/>
    <w:pPr>
      <w:ind w:left="720"/>
      <w:contextualSpacing/>
    </w:pPr>
  </w:style>
  <w:style w:type="table" w:styleId="ColorfulShading-Accent5">
    <w:name w:val="Colorful Shading Accent 5"/>
    <w:basedOn w:val="TableNormal"/>
    <w:uiPriority w:val="71"/>
    <w:rsid w:val="00C06CC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C06C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C36840"/>
    <w:rPr>
      <w:color w:val="0000FF" w:themeColor="hyperlink"/>
      <w:u w:val="single"/>
    </w:rPr>
  </w:style>
  <w:style w:type="character" w:styleId="CommentReference">
    <w:name w:val="annotation reference"/>
    <w:basedOn w:val="DefaultParagraphFont"/>
    <w:uiPriority w:val="99"/>
    <w:semiHidden/>
    <w:unhideWhenUsed/>
    <w:rsid w:val="00E94D48"/>
    <w:rPr>
      <w:sz w:val="16"/>
      <w:szCs w:val="16"/>
    </w:rPr>
  </w:style>
  <w:style w:type="paragraph" w:styleId="CommentText">
    <w:name w:val="annotation text"/>
    <w:basedOn w:val="Normal"/>
    <w:link w:val="CommentTextChar"/>
    <w:uiPriority w:val="99"/>
    <w:semiHidden/>
    <w:unhideWhenUsed/>
    <w:rsid w:val="00E94D48"/>
    <w:pPr>
      <w:spacing w:line="240" w:lineRule="auto"/>
    </w:pPr>
    <w:rPr>
      <w:sz w:val="20"/>
      <w:szCs w:val="20"/>
    </w:rPr>
  </w:style>
  <w:style w:type="character" w:customStyle="1" w:styleId="CommentTextChar">
    <w:name w:val="Comment Text Char"/>
    <w:basedOn w:val="DefaultParagraphFont"/>
    <w:link w:val="CommentText"/>
    <w:uiPriority w:val="99"/>
    <w:semiHidden/>
    <w:rsid w:val="00E94D48"/>
    <w:rPr>
      <w:sz w:val="20"/>
      <w:szCs w:val="20"/>
    </w:rPr>
  </w:style>
  <w:style w:type="paragraph" w:styleId="CommentSubject">
    <w:name w:val="annotation subject"/>
    <w:basedOn w:val="CommentText"/>
    <w:next w:val="CommentText"/>
    <w:link w:val="CommentSubjectChar"/>
    <w:uiPriority w:val="99"/>
    <w:semiHidden/>
    <w:unhideWhenUsed/>
    <w:rsid w:val="00E94D48"/>
    <w:rPr>
      <w:b/>
      <w:bCs/>
    </w:rPr>
  </w:style>
  <w:style w:type="character" w:customStyle="1" w:styleId="CommentSubjectChar">
    <w:name w:val="Comment Subject Char"/>
    <w:basedOn w:val="CommentTextChar"/>
    <w:link w:val="CommentSubject"/>
    <w:uiPriority w:val="99"/>
    <w:semiHidden/>
    <w:rsid w:val="00E94D48"/>
    <w:rPr>
      <w:b/>
      <w:bCs/>
      <w:sz w:val="20"/>
      <w:szCs w:val="20"/>
    </w:rPr>
  </w:style>
  <w:style w:type="paragraph" w:customStyle="1" w:styleId="BPBcontent">
    <w:name w:val="BP B content"/>
    <w:basedOn w:val="Normal"/>
    <w:rsid w:val="00E7252F"/>
    <w:pPr>
      <w:tabs>
        <w:tab w:val="right" w:pos="8460"/>
      </w:tabs>
      <w:spacing w:after="160" w:line="240" w:lineRule="auto"/>
    </w:pPr>
    <w:rPr>
      <w:rFonts w:ascii="Arial" w:eastAsia="MS Mincho" w:hAnsi="Arial" w:cs="Arial"/>
      <w:szCs w:val="24"/>
    </w:rPr>
  </w:style>
  <w:style w:type="paragraph" w:customStyle="1" w:styleId="Default">
    <w:name w:val="Default"/>
    <w:rsid w:val="00626EBE"/>
    <w:pPr>
      <w:autoSpaceDE w:val="0"/>
      <w:autoSpaceDN w:val="0"/>
      <w:adjustRightInd w:val="0"/>
      <w:spacing w:after="0" w:line="240" w:lineRule="auto"/>
    </w:pPr>
    <w:rPr>
      <w:rFonts w:ascii="Calibri" w:eastAsiaTheme="minorHAnsi" w:hAnsi="Calibri" w:cs="Calibri"/>
      <w:color w:val="000000"/>
      <w:sz w:val="24"/>
      <w:szCs w:val="24"/>
    </w:rPr>
  </w:style>
  <w:style w:type="character" w:styleId="Strong">
    <w:name w:val="Strong"/>
    <w:basedOn w:val="DefaultParagraphFont"/>
    <w:uiPriority w:val="22"/>
    <w:qFormat/>
    <w:rsid w:val="00033DED"/>
    <w:rPr>
      <w:b/>
      <w:bCs/>
    </w:rPr>
  </w:style>
  <w:style w:type="paragraph" w:styleId="NoSpacing">
    <w:name w:val="No Spacing"/>
    <w:uiPriority w:val="1"/>
    <w:qFormat/>
    <w:rsid w:val="00E016AF"/>
    <w:pPr>
      <w:spacing w:after="0" w:line="240" w:lineRule="auto"/>
    </w:pPr>
  </w:style>
  <w:style w:type="character" w:styleId="FollowedHyperlink">
    <w:name w:val="FollowedHyperlink"/>
    <w:basedOn w:val="DefaultParagraphFont"/>
    <w:uiPriority w:val="99"/>
    <w:semiHidden/>
    <w:unhideWhenUsed/>
    <w:rsid w:val="00900F9C"/>
    <w:rPr>
      <w:color w:val="800080" w:themeColor="followedHyperlink"/>
      <w:u w:val="single"/>
    </w:rPr>
  </w:style>
  <w:style w:type="table" w:customStyle="1" w:styleId="TableGrid1">
    <w:name w:val="Table Grid1"/>
    <w:basedOn w:val="TableNormal"/>
    <w:next w:val="TableGrid"/>
    <w:uiPriority w:val="39"/>
    <w:rsid w:val="000F2A77"/>
    <w:pPr>
      <w:spacing w:after="0" w:line="240" w:lineRule="auto"/>
      <w:jc w:val="center"/>
    </w:pPr>
    <w:rPr>
      <w:rFonts w:ascii="Open Sans" w:eastAsia="Calibri" w:hAnsi="Open Sans"/>
      <w:sz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BBD"/>
    <w:rPr>
      <w:color w:val="605E5C"/>
      <w:shd w:val="clear" w:color="auto" w:fill="E1DFDD"/>
    </w:rPr>
  </w:style>
  <w:style w:type="paragraph" w:styleId="Revision">
    <w:name w:val="Revision"/>
    <w:hidden/>
    <w:uiPriority w:val="99"/>
    <w:semiHidden/>
    <w:rsid w:val="004D6744"/>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29">
      <w:bodyDiv w:val="1"/>
      <w:marLeft w:val="0"/>
      <w:marRight w:val="0"/>
      <w:marTop w:val="0"/>
      <w:marBottom w:val="0"/>
      <w:divBdr>
        <w:top w:val="none" w:sz="0" w:space="0" w:color="auto"/>
        <w:left w:val="none" w:sz="0" w:space="0" w:color="auto"/>
        <w:bottom w:val="none" w:sz="0" w:space="0" w:color="auto"/>
        <w:right w:val="none" w:sz="0" w:space="0" w:color="auto"/>
      </w:divBdr>
    </w:div>
    <w:div w:id="1862472236">
      <w:bodyDiv w:val="1"/>
      <w:marLeft w:val="0"/>
      <w:marRight w:val="0"/>
      <w:marTop w:val="0"/>
      <w:marBottom w:val="0"/>
      <w:divBdr>
        <w:top w:val="none" w:sz="0" w:space="0" w:color="auto"/>
        <w:left w:val="none" w:sz="0" w:space="0" w:color="auto"/>
        <w:bottom w:val="none" w:sz="0" w:space="0" w:color="auto"/>
        <w:right w:val="none" w:sz="0" w:space="0" w:color="auto"/>
      </w:divBdr>
    </w:div>
    <w:div w:id="21286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thinkcollege.net/"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c5af888e01b6440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pdateForm xmlns="657d6f14-4eae-47b7-ab59-e712338920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B851D20FD96439D0C5E7267A468E7" ma:contentTypeVersion="13" ma:contentTypeDescription="Create a new document." ma:contentTypeScope="" ma:versionID="ceeb3d614c33c541ee874f7b882986b3">
  <xsd:schema xmlns:xsd="http://www.w3.org/2001/XMLSchema" xmlns:xs="http://www.w3.org/2001/XMLSchema" xmlns:p="http://schemas.microsoft.com/office/2006/metadata/properties" xmlns:ns2="657d6f14-4eae-47b7-ab59-e712338920b4" xmlns:ns3="88bc45f0-fb64-44cc-bf44-f9f8397c9796" targetNamespace="http://schemas.microsoft.com/office/2006/metadata/properties" ma:root="true" ma:fieldsID="db17a39054212e9bfade5f915fa1e9f0" ns2:_="" ns3:_="">
    <xsd:import namespace="657d6f14-4eae-47b7-ab59-e712338920b4"/>
    <xsd:import namespace="88bc45f0-fb64-44cc-bf44-f9f8397c9796"/>
    <xsd:element name="properties">
      <xsd:complexType>
        <xsd:sequence>
          <xsd:element name="documentManagement">
            <xsd:complexType>
              <xsd:all>
                <xsd:element ref="ns2:UpdateForm"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d6f14-4eae-47b7-ab59-e712338920b4" elementFormDefault="qualified">
    <xsd:import namespace="http://schemas.microsoft.com/office/2006/documentManagement/types"/>
    <xsd:import namespace="http://schemas.microsoft.com/office/infopath/2007/PartnerControls"/>
    <xsd:element name="UpdateForm" ma:index="4" nillable="true" ma:displayName="Update Form" ma:format="DateOnly" ma:internalName="UpdateForm"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E0263-EE7C-4204-9A65-9D315FC4C1A1}">
  <ds:schemaRefs>
    <ds:schemaRef ds:uri="http://schemas.openxmlformats.org/officeDocument/2006/bibliography"/>
  </ds:schemaRefs>
</ds:datastoreItem>
</file>

<file path=customXml/itemProps2.xml><?xml version="1.0" encoding="utf-8"?>
<ds:datastoreItem xmlns:ds="http://schemas.openxmlformats.org/officeDocument/2006/customXml" ds:itemID="{5A8B2BE7-7E7B-411E-8677-6104FE094BD7}">
  <ds:schemaRefs>
    <ds:schemaRef ds:uri="http://schemas.microsoft.com/office/2006/metadata/properties"/>
    <ds:schemaRef ds:uri="http://schemas.microsoft.com/office/infopath/2007/PartnerControls"/>
    <ds:schemaRef ds:uri="657d6f14-4eae-47b7-ab59-e712338920b4"/>
  </ds:schemaRefs>
</ds:datastoreItem>
</file>

<file path=customXml/itemProps3.xml><?xml version="1.0" encoding="utf-8"?>
<ds:datastoreItem xmlns:ds="http://schemas.openxmlformats.org/officeDocument/2006/customXml" ds:itemID="{128A2360-74E4-4051-A033-FCB17CBF1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d6f14-4eae-47b7-ab59-e712338920b4"/>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FC1A8-80DF-4BB9-88AD-447CBC3C0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Haugner</dc:creator>
  <cp:keywords/>
  <dc:description/>
  <cp:lastModifiedBy>Alison Gauld</cp:lastModifiedBy>
  <cp:revision>4</cp:revision>
  <cp:lastPrinted>2016-07-14T19:11:00Z</cp:lastPrinted>
  <dcterms:created xsi:type="dcterms:W3CDTF">2021-03-02T16:56:00Z</dcterms:created>
  <dcterms:modified xsi:type="dcterms:W3CDTF">2021-03-25T15:58:00Z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0x010100597B851D20FD96439D0C5E7267A468E7</vt:lpwstr>
  </property>
</Properties>
</file>