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7535"/>
      </w:tblGrid>
      <w:tr w:rsidR="00CE7D19" w:rsidRPr="00CE7D19" w14:paraId="455AD331" w14:textId="77777777" w:rsidTr="00CE7D19"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1816" w14:textId="77777777" w:rsidR="00CE7D19" w:rsidRPr="00CE7D19" w:rsidRDefault="00CE7D19" w:rsidP="00CE7D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b/>
                <w:bCs/>
                <w:color w:val="000000"/>
              </w:rPr>
              <w:t>Activity Plan Template</w:t>
            </w:r>
          </w:p>
        </w:tc>
      </w:tr>
      <w:tr w:rsidR="00CE7D19" w:rsidRPr="00CE7D19" w14:paraId="2C7C7BF8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4D86A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School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3DA3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7C162C1C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A632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Student(s)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0A27C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473A1962" w14:textId="77777777" w:rsidTr="00CE7D19">
        <w:trPr>
          <w:trHeight w:val="1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2FCC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Pre-ETS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193A2" w14:textId="6777991B" w:rsidR="00CE7D19" w:rsidRPr="00CE7D19" w:rsidRDefault="00C50261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checkbox" w:eastAsia="Times New Roman" w:hAnsi="checkbox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="checkbox" w:eastAsia="Times New Roman" w:hAnsi="checkbox" w:cs="Times New Roman"/>
              </w:rPr>
              <w:instrText xml:space="preserve"> FORMCHECKBOX </w:instrText>
            </w:r>
            <w:r>
              <w:rPr>
                <w:rFonts w:ascii="checkbox" w:eastAsia="Times New Roman" w:hAnsi="checkbox" w:cs="Times New Roman"/>
              </w:rPr>
            </w:r>
            <w:r>
              <w:rPr>
                <w:rFonts w:ascii="checkbox" w:eastAsia="Times New Roman" w:hAnsi="checkbox" w:cs="Times New Roman"/>
              </w:rPr>
              <w:fldChar w:fldCharType="end"/>
            </w:r>
            <w:bookmarkEnd w:id="0"/>
            <w:r w:rsidR="00CE7D19" w:rsidRPr="00CE7D19">
              <w:rPr>
                <w:rFonts w:ascii="Atkinson Hyperlegible" w:eastAsia="Times New Roman" w:hAnsi="Atkinson Hyperlegible" w:cs="Times New Roman"/>
              </w:rPr>
              <w:t xml:space="preserve">Job Exploration Counseling </w:t>
            </w:r>
          </w:p>
          <w:p w14:paraId="05E49303" w14:textId="25C04196" w:rsidR="00CE7D19" w:rsidRPr="00CE7D19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1"/>
            <w:r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00CE7D19">
              <w:rPr>
                <w:rFonts w:ascii="Atkinson Hyperlegible" w:eastAsia="Times New Roman" w:hAnsi="Atkinson Hyperlegible" w:cs="Times New Roman"/>
              </w:rPr>
              <w:t>Instruction In Self-Advocacy</w:t>
            </w:r>
          </w:p>
          <w:p w14:paraId="27E8FFE5" w14:textId="5BA0EDCF" w:rsidR="00CE7D19" w:rsidRPr="00CE7D19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2"/>
            <w:r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00CE7D19">
              <w:rPr>
                <w:rFonts w:ascii="Atkinson Hyperlegible" w:eastAsia="Times New Roman" w:hAnsi="Atkinson Hyperlegible" w:cs="Times New Roman"/>
              </w:rPr>
              <w:t xml:space="preserve">Counseling on Postsecondary Education Opportunities </w:t>
            </w:r>
          </w:p>
          <w:p w14:paraId="5BC4EDE6" w14:textId="47D001A1" w:rsidR="00CE7D19" w:rsidRPr="00CE7D19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3"/>
            <w:r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00CE7D19">
              <w:rPr>
                <w:rFonts w:ascii="Atkinson Hyperlegible" w:eastAsia="Times New Roman" w:hAnsi="Atkinson Hyperlegible" w:cs="Times New Roman"/>
              </w:rPr>
              <w:t xml:space="preserve">Workplace Readiness Training </w:t>
            </w:r>
          </w:p>
          <w:p w14:paraId="0CBB12BA" w14:textId="11DB58C1" w:rsidR="00CE7D19" w:rsidRPr="00CE7D19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4"/>
            <w:r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00CE7D19">
              <w:rPr>
                <w:rFonts w:ascii="Atkinson Hyperlegible" w:eastAsia="Times New Roman" w:hAnsi="Atkinson Hyperlegible" w:cs="Times New Roman"/>
              </w:rPr>
              <w:t xml:space="preserve">Work-Based Learning Experiences </w:t>
            </w:r>
          </w:p>
          <w:p w14:paraId="594856E3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6D14F197" w14:textId="77777777" w:rsidTr="00CE7D19">
        <w:trPr>
          <w:trHeight w:val="9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930E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Planning Information 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23A62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  <w:p w14:paraId="19A1C7B7" w14:textId="5C8FAC82" w:rsidR="00CE7D19" w:rsidRPr="00CE7D19" w:rsidRDefault="00C50261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r w:rsidR="00CE7D19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="00CE7D19">
              <w:rPr>
                <w:rFonts w:ascii="Atkinson Hyperlegible" w:eastAsia="Times New Roman" w:hAnsi="Atkinson Hyperlegible" w:cs="Times New Roman"/>
              </w:rPr>
              <w:t>Priority determined</w:t>
            </w:r>
            <w:r w:rsidR="00CE7D19" w:rsidRPr="00CE7D19">
              <w:rPr>
                <w:rFonts w:ascii="Atkinson Hyperlegible" w:eastAsia="Times New Roman" w:hAnsi="Atkinson Hyperlegible" w:cs="Times New Roman"/>
              </w:rPr>
              <w:t xml:space="preserve"> </w:t>
            </w:r>
          </w:p>
          <w:p w14:paraId="00418842" w14:textId="46F5BBD3" w:rsidR="00CE7D19" w:rsidRPr="00CE7D19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>
              <w:rPr>
                <w:rFonts w:ascii="Atkinson Hyperlegible" w:eastAsia="Times New Roman" w:hAnsi="Atkinson Hyperlegible" w:cs="Times New Roman"/>
              </w:rPr>
            </w:r>
            <w:r>
              <w:rPr>
                <w:rFonts w:ascii="Atkinson Hyperlegible" w:eastAsia="Times New Roman" w:hAnsi="Atkinson Hyperlegible" w:cs="Times New Roman"/>
              </w:rPr>
              <w:fldChar w:fldCharType="end"/>
            </w:r>
            <w:r>
              <w:rPr>
                <w:rFonts w:ascii="Atkinson Hyperlegible" w:eastAsia="Times New Roman" w:hAnsi="Atkinson Hyperlegible" w:cs="Times New Roman"/>
              </w:rPr>
              <w:t xml:space="preserve"> </w:t>
            </w:r>
            <w:r>
              <w:rPr>
                <w:rFonts w:ascii="Atkinson Hyperlegible" w:eastAsia="Times New Roman" w:hAnsi="Atkinson Hyperlegible" w:cs="Times New Roman"/>
              </w:rPr>
              <w:t xml:space="preserve">Student(s) current progress determined </w:t>
            </w:r>
          </w:p>
        </w:tc>
      </w:tr>
      <w:tr w:rsidR="00CE7D19" w:rsidRPr="00CE7D19" w14:paraId="7BC9AA64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50EBD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Skill Topic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34BA4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5A88E8F9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BA0A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Goal </w:t>
            </w:r>
          </w:p>
          <w:p w14:paraId="04DFC0EB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(Skill Building Activity) 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89C17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25D15EB1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861D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Resources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BED0A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53BB4A82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A7FC5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Objective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48FBE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7D19" w:rsidRPr="00CE7D19" w14:paraId="050CAD7E" w14:textId="77777777" w:rsidTr="00CE7D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638F0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  <w:r w:rsidRPr="00CE7D19">
              <w:rPr>
                <w:rFonts w:ascii="Atkinson Hyperlegible" w:eastAsia="Times New Roman" w:hAnsi="Atkinson Hyperlegible" w:cs="Times New Roman"/>
                <w:color w:val="000000"/>
              </w:rPr>
              <w:t>Accommodations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359C" w14:textId="77777777" w:rsidR="00CE7D19" w:rsidRPr="00CE7D19" w:rsidRDefault="00CE7D19" w:rsidP="00CE7D1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686C26" w14:textId="77777777" w:rsidR="00CE7D19" w:rsidRPr="00CE7D19" w:rsidRDefault="00CE7D19" w:rsidP="00CE7D19">
      <w:pPr>
        <w:rPr>
          <w:rFonts w:ascii="Times New Roman" w:eastAsia="Times New Roman" w:hAnsi="Times New Roman" w:cs="Times New Roman"/>
        </w:rPr>
      </w:pPr>
    </w:p>
    <w:p w14:paraId="0D30BE6C" w14:textId="77777777" w:rsidR="00DD280F" w:rsidRDefault="00DD280F"/>
    <w:sectPr w:rsidR="00DD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tkinson Hyperlegible">
    <w:panose1 w:val="020B0604020202020204"/>
    <w:charset w:val="00"/>
    <w:family w:val="auto"/>
    <w:notTrueType/>
    <w:pitch w:val="variable"/>
    <w:sig w:usb0="00000027" w:usb1="00000000" w:usb2="00000000" w:usb3="00000000" w:csb0="00000083" w:csb1="00000000"/>
  </w:font>
  <w:font w:name="checkbox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5ED"/>
    <w:multiLevelType w:val="multilevel"/>
    <w:tmpl w:val="F45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0560"/>
    <w:multiLevelType w:val="multilevel"/>
    <w:tmpl w:val="DE1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B2632"/>
    <w:multiLevelType w:val="multilevel"/>
    <w:tmpl w:val="15D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7136A"/>
    <w:multiLevelType w:val="multilevel"/>
    <w:tmpl w:val="006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93DBB"/>
    <w:multiLevelType w:val="multilevel"/>
    <w:tmpl w:val="FC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F79B5"/>
    <w:multiLevelType w:val="multilevel"/>
    <w:tmpl w:val="E5F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3766"/>
    <w:multiLevelType w:val="multilevel"/>
    <w:tmpl w:val="F71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44644">
    <w:abstractNumId w:val="2"/>
  </w:num>
  <w:num w:numId="2" w16cid:durableId="180361818">
    <w:abstractNumId w:val="6"/>
  </w:num>
  <w:num w:numId="3" w16cid:durableId="491872916">
    <w:abstractNumId w:val="0"/>
  </w:num>
  <w:num w:numId="4" w16cid:durableId="13650132">
    <w:abstractNumId w:val="3"/>
  </w:num>
  <w:num w:numId="5" w16cid:durableId="759641729">
    <w:abstractNumId w:val="1"/>
  </w:num>
  <w:num w:numId="6" w16cid:durableId="601450176">
    <w:abstractNumId w:val="5"/>
  </w:num>
  <w:num w:numId="7" w16cid:durableId="795947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C50261"/>
    <w:rsid w:val="00CE7D19"/>
    <w:rsid w:val="00D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8DF45"/>
  <w15:chartTrackingRefBased/>
  <w15:docId w15:val="{FD243F4B-B5F7-B04E-8D2E-40D4D95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D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2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6" ma:contentTypeDescription="Create a new document." ma:contentTypeScope="" ma:versionID="f852f6dcc47d3659823ba9db6dd80ba0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4b5827c7da14710d2dfc5f2fb12ef2fd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Props1.xml><?xml version="1.0" encoding="utf-8"?>
<ds:datastoreItem xmlns:ds="http://schemas.openxmlformats.org/officeDocument/2006/customXml" ds:itemID="{5749622A-3AD4-4B39-9254-D5E404581812}"/>
</file>

<file path=customXml/itemProps2.xml><?xml version="1.0" encoding="utf-8"?>
<ds:datastoreItem xmlns:ds="http://schemas.openxmlformats.org/officeDocument/2006/customXml" ds:itemID="{FA0BBCBA-D3E3-4497-8D9F-66E852D94CD0}"/>
</file>

<file path=customXml/itemProps3.xml><?xml version="1.0" encoding="utf-8"?>
<ds:datastoreItem xmlns:ds="http://schemas.openxmlformats.org/officeDocument/2006/customXml" ds:itemID="{469EA58F-303C-4854-BAB7-F3DD649808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Galster, Jena</dc:creator>
  <cp:keywords/>
  <dc:description/>
  <cp:lastModifiedBy>Galster, Jena</cp:lastModifiedBy>
  <cp:revision>2</cp:revision>
  <dcterms:created xsi:type="dcterms:W3CDTF">2022-11-09T00:02:00Z</dcterms:created>
  <dcterms:modified xsi:type="dcterms:W3CDTF">2022-11-09T00:14:00Z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</Properties>
</file>