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7535"/>
      </w:tblGrid>
      <w:tr w:rsidR="00CE7D19" w:rsidRPr="00743317" w14:paraId="455AD331" w14:textId="77777777" w:rsidTr="0AA970BF">
        <w:tc>
          <w:tcPr>
            <w:tcW w:w="101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A1816" w14:textId="77777777" w:rsidR="00CE7D19" w:rsidRPr="00743317" w:rsidRDefault="00CE7D19" w:rsidP="00CE7D19">
            <w:pPr>
              <w:jc w:val="center"/>
              <w:rPr>
                <w:rFonts w:ascii="Atkinson Hyperlegible" w:eastAsia="Times New Roman" w:hAnsi="Atkinson Hyperlegible" w:cs="Times New Roman"/>
              </w:rPr>
            </w:pPr>
            <w:r w:rsidRPr="64EDC066">
              <w:rPr>
                <w:rFonts w:ascii="Atkinson Hyperlegible" w:eastAsia="Times New Roman" w:hAnsi="Atkinson Hyperlegible" w:cs="Times New Roman"/>
                <w:b/>
                <w:bCs/>
                <w:color w:val="000000" w:themeColor="text1"/>
              </w:rPr>
              <w:t>Activity Plan Template</w:t>
            </w:r>
          </w:p>
        </w:tc>
      </w:tr>
      <w:tr w:rsidR="00CE7D19" w:rsidRPr="00743317" w14:paraId="2C7C7BF8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4D86A" w14:textId="77777777" w:rsidR="00CE7D19" w:rsidRPr="00743317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School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F3DA3" w14:textId="0FA1848C" w:rsidR="00CE7D19" w:rsidRPr="00743317" w:rsidRDefault="00BB0E9A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t>Hermitage High School</w:t>
            </w:r>
          </w:p>
        </w:tc>
      </w:tr>
      <w:tr w:rsidR="00CE7D19" w:rsidRPr="00743317" w14:paraId="7C162C1C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18C9D" w14:textId="77777777" w:rsidR="00CE7D19" w:rsidRPr="00743317" w:rsidRDefault="00CE7D19" w:rsidP="00CE7D19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Student(s)</w:t>
            </w:r>
          </w:p>
          <w:p w14:paraId="3EACA632" w14:textId="497EA20C" w:rsidR="00874F38" w:rsidRPr="00743317" w:rsidRDefault="00874F38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</w:rPr>
              <w:t>Information about the class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3D33B" w14:textId="77777777" w:rsidR="00CE7D19" w:rsidRDefault="00BB0E9A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t xml:space="preserve">6 students </w:t>
            </w:r>
          </w:p>
          <w:p w14:paraId="05954735" w14:textId="702DF9A7" w:rsidR="00BB0E9A" w:rsidRDefault="00BB0E9A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78D02579">
              <w:rPr>
                <w:rFonts w:ascii="Atkinson Hyperlegible" w:eastAsia="Times New Roman" w:hAnsi="Atkinson Hyperlegible" w:cs="Times New Roman"/>
              </w:rPr>
              <w:t>Students are seniors and preparing to enter the job market once the</w:t>
            </w:r>
            <w:r w:rsidR="7189C5C3" w:rsidRPr="78D02579">
              <w:rPr>
                <w:rFonts w:ascii="Atkinson Hyperlegible" w:eastAsia="Times New Roman" w:hAnsi="Atkinson Hyperlegible" w:cs="Times New Roman"/>
              </w:rPr>
              <w:t>y</w:t>
            </w:r>
            <w:r w:rsidRPr="78D02579">
              <w:rPr>
                <w:rFonts w:ascii="Atkinson Hyperlegible" w:eastAsia="Times New Roman" w:hAnsi="Atkinson Hyperlegible" w:cs="Times New Roman"/>
              </w:rPr>
              <w:t xml:space="preserve"> finish high </w:t>
            </w:r>
            <w:r w:rsidR="00C17D7E" w:rsidRPr="78D02579">
              <w:rPr>
                <w:rFonts w:ascii="Atkinson Hyperlegible" w:eastAsia="Times New Roman" w:hAnsi="Atkinson Hyperlegible" w:cs="Times New Roman"/>
              </w:rPr>
              <w:t>school.</w:t>
            </w:r>
          </w:p>
          <w:p w14:paraId="0070A27C" w14:textId="07F70740" w:rsidR="00BB0E9A" w:rsidRPr="00743317" w:rsidRDefault="00BB0E9A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t>Each student has a resume and is ready to apply for jobs</w:t>
            </w:r>
          </w:p>
        </w:tc>
      </w:tr>
      <w:tr w:rsidR="00CE7D19" w:rsidRPr="00743317" w14:paraId="473A1962" w14:textId="77777777" w:rsidTr="0AA970BF">
        <w:trPr>
          <w:trHeight w:val="1680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72FCC" w14:textId="77777777" w:rsidR="00CE7D19" w:rsidRPr="00743317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Pre-ETS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78D5F" w14:textId="77777777" w:rsidR="00586A78" w:rsidRPr="0068314F" w:rsidRDefault="00586A78" w:rsidP="00586A78">
            <w:pPr>
              <w:rPr>
                <w:rFonts w:ascii="Atkinson Hyperlegible" w:eastAsia="Times New Roman" w:hAnsi="Atkinson Hyperlegible" w:cs="Times New Roman"/>
              </w:rPr>
            </w:pPr>
            <w:r w:rsidRPr="0068314F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F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06282D">
              <w:rPr>
                <w:rFonts w:ascii="Atkinson Hyperlegible" w:eastAsia="Times New Roman" w:hAnsi="Atkinson Hyperlegible" w:cs="Times New Roman"/>
              </w:rPr>
            </w:r>
            <w:r w:rsidR="0006282D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68314F">
              <w:rPr>
                <w:rFonts w:ascii="Atkinson Hyperlegible" w:eastAsia="Times New Roman" w:hAnsi="Atkinson Hyperlegible" w:cs="Times New Roman"/>
              </w:rPr>
              <w:fldChar w:fldCharType="end"/>
            </w:r>
            <w:r w:rsidRPr="0068314F">
              <w:rPr>
                <w:rFonts w:ascii="Atkinson Hyperlegible" w:eastAsia="Times New Roman" w:hAnsi="Atkinson Hyperlegible" w:cs="Times New Roman"/>
              </w:rPr>
              <w:t xml:space="preserve">Job Exploration Counseling </w:t>
            </w:r>
          </w:p>
          <w:p w14:paraId="28877052" w14:textId="77777777" w:rsidR="00586A78" w:rsidRPr="0068314F" w:rsidRDefault="00586A78" w:rsidP="00586A78">
            <w:pPr>
              <w:rPr>
                <w:rFonts w:ascii="Atkinson Hyperlegible" w:eastAsia="Times New Roman" w:hAnsi="Atkinson Hyperlegible" w:cs="Times New Roman"/>
              </w:rPr>
            </w:pPr>
            <w:r w:rsidRPr="0068314F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F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06282D">
              <w:rPr>
                <w:rFonts w:ascii="Atkinson Hyperlegible" w:eastAsia="Times New Roman" w:hAnsi="Atkinson Hyperlegible" w:cs="Times New Roman"/>
              </w:rPr>
            </w:r>
            <w:r w:rsidR="0006282D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68314F">
              <w:rPr>
                <w:rFonts w:ascii="Atkinson Hyperlegible" w:eastAsia="Times New Roman" w:hAnsi="Atkinson Hyperlegible" w:cs="Times New Roman"/>
              </w:rPr>
              <w:fldChar w:fldCharType="end"/>
            </w:r>
            <w:r w:rsidRPr="0068314F">
              <w:rPr>
                <w:rFonts w:ascii="Atkinson Hyperlegible" w:eastAsia="Times New Roman" w:hAnsi="Atkinson Hyperlegible" w:cs="Times New Roman"/>
              </w:rPr>
              <w:t xml:space="preserve"> Instruction In Self-Advocacy</w:t>
            </w:r>
          </w:p>
          <w:p w14:paraId="6EECC876" w14:textId="77777777" w:rsidR="00586A78" w:rsidRPr="0068314F" w:rsidRDefault="00586A78" w:rsidP="00586A78">
            <w:pPr>
              <w:rPr>
                <w:rFonts w:ascii="Atkinson Hyperlegible" w:eastAsia="Times New Roman" w:hAnsi="Atkinson Hyperlegible" w:cs="Times New Roman"/>
              </w:rPr>
            </w:pPr>
            <w:r w:rsidRPr="0068314F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14F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06282D">
              <w:rPr>
                <w:rFonts w:ascii="Atkinson Hyperlegible" w:eastAsia="Times New Roman" w:hAnsi="Atkinson Hyperlegible" w:cs="Times New Roman"/>
              </w:rPr>
            </w:r>
            <w:r w:rsidR="0006282D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68314F">
              <w:rPr>
                <w:rFonts w:ascii="Atkinson Hyperlegible" w:eastAsia="Times New Roman" w:hAnsi="Atkinson Hyperlegible" w:cs="Times New Roman"/>
              </w:rPr>
              <w:fldChar w:fldCharType="end"/>
            </w:r>
            <w:r w:rsidRPr="0068314F">
              <w:rPr>
                <w:rFonts w:ascii="Atkinson Hyperlegible" w:eastAsia="Times New Roman" w:hAnsi="Atkinson Hyperlegible" w:cs="Times New Roman"/>
              </w:rPr>
              <w:t xml:space="preserve"> Counseling on Postsecondary Education Opportunities </w:t>
            </w:r>
          </w:p>
          <w:p w14:paraId="0CD34C6F" w14:textId="02CD135E" w:rsidR="00586A78" w:rsidRPr="0068314F" w:rsidRDefault="00586A78" w:rsidP="00586A78">
            <w:pPr>
              <w:rPr>
                <w:rFonts w:ascii="Atkinson Hyperlegible" w:eastAsia="Times New Roman" w:hAnsi="Atkinson Hyperlegible" w:cs="Times New Roman"/>
              </w:rPr>
            </w:pPr>
            <w:r w:rsidRPr="0068314F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68314F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06282D">
              <w:rPr>
                <w:rFonts w:ascii="Atkinson Hyperlegible" w:eastAsia="Times New Roman" w:hAnsi="Atkinson Hyperlegible" w:cs="Times New Roman"/>
              </w:rPr>
            </w:r>
            <w:r w:rsidR="0006282D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68314F"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0"/>
            <w:r w:rsidRPr="0068314F">
              <w:rPr>
                <w:rFonts w:ascii="Atkinson Hyperlegible" w:eastAsia="Times New Roman" w:hAnsi="Atkinson Hyperlegible" w:cs="Times New Roman"/>
              </w:rPr>
              <w:t xml:space="preserve"> Workplace Readiness Training </w:t>
            </w:r>
          </w:p>
          <w:p w14:paraId="2127F1A7" w14:textId="52DD1814" w:rsidR="00586A78" w:rsidRPr="0068314F" w:rsidRDefault="00586A78" w:rsidP="00586A78">
            <w:pPr>
              <w:rPr>
                <w:rFonts w:ascii="Atkinson Hyperlegible" w:eastAsia="Times New Roman" w:hAnsi="Atkinson Hyperlegible" w:cs="Times New Roman"/>
              </w:rPr>
            </w:pPr>
            <w:r w:rsidRPr="0068314F">
              <w:rPr>
                <w:rFonts w:ascii="Atkinson Hyperlegible" w:eastAsia="Times New Roman" w:hAnsi="Atkinson Hyperlegible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"/>
            <w:r w:rsidRPr="0068314F">
              <w:rPr>
                <w:rFonts w:ascii="Atkinson Hyperlegible" w:eastAsia="Times New Roman" w:hAnsi="Atkinson Hyperlegible" w:cs="Times New Roman"/>
              </w:rPr>
              <w:instrText xml:space="preserve"> FORMCHECKBOX </w:instrText>
            </w:r>
            <w:r w:rsidR="0006282D">
              <w:rPr>
                <w:rFonts w:ascii="Atkinson Hyperlegible" w:eastAsia="Times New Roman" w:hAnsi="Atkinson Hyperlegible" w:cs="Times New Roman"/>
              </w:rPr>
            </w:r>
            <w:r w:rsidR="0006282D">
              <w:rPr>
                <w:rFonts w:ascii="Atkinson Hyperlegible" w:eastAsia="Times New Roman" w:hAnsi="Atkinson Hyperlegible" w:cs="Times New Roman"/>
              </w:rPr>
              <w:fldChar w:fldCharType="separate"/>
            </w:r>
            <w:r w:rsidRPr="0068314F">
              <w:rPr>
                <w:rFonts w:ascii="Atkinson Hyperlegible" w:eastAsia="Times New Roman" w:hAnsi="Atkinson Hyperlegible" w:cs="Times New Roman"/>
              </w:rPr>
              <w:fldChar w:fldCharType="end"/>
            </w:r>
            <w:bookmarkEnd w:id="1"/>
            <w:r w:rsidRPr="0068314F">
              <w:rPr>
                <w:rFonts w:ascii="Atkinson Hyperlegible" w:eastAsia="Times New Roman" w:hAnsi="Atkinson Hyperlegible" w:cs="Times New Roman"/>
              </w:rPr>
              <w:t xml:space="preserve"> Work-Based Learning Experiences </w:t>
            </w:r>
          </w:p>
          <w:p w14:paraId="4A23E9A7" w14:textId="77777777" w:rsidR="00586A78" w:rsidRPr="00743317" w:rsidRDefault="00586A78" w:rsidP="00CE7D19">
            <w:pPr>
              <w:rPr>
                <w:rFonts w:ascii="Atkinson Hyperlegible" w:eastAsia="Times New Roman" w:hAnsi="Atkinson Hyperlegible" w:cs="Times New Roman"/>
              </w:rPr>
            </w:pPr>
          </w:p>
          <w:p w14:paraId="594856E3" w14:textId="77777777" w:rsidR="00CE7D19" w:rsidRPr="00743317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CE7D19" w:rsidRPr="00743317" w14:paraId="7BC9AA64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50EBD" w14:textId="77777777" w:rsidR="00CE7D19" w:rsidRPr="00743317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Skill Topic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32462" w14:textId="715B730D" w:rsidR="42D1CB46" w:rsidRDefault="42D1CB46" w:rsidP="0AA970BF">
            <w:pPr>
              <w:spacing w:line="259" w:lineRule="auto"/>
            </w:pPr>
            <w:r w:rsidRPr="0AA970BF">
              <w:rPr>
                <w:rFonts w:ascii="Atkinson Hyperlegible" w:eastAsia="Times New Roman" w:hAnsi="Atkinson Hyperlegible" w:cs="Times New Roman"/>
              </w:rPr>
              <w:t xml:space="preserve">Understanding the skills needed to participate in an integrated paid or non-paid experience. </w:t>
            </w:r>
          </w:p>
          <w:p w14:paraId="2EF89F8A" w14:textId="3AB73273" w:rsidR="0AA970BF" w:rsidRDefault="0AA970BF" w:rsidP="0AA970BF">
            <w:pPr>
              <w:spacing w:line="259" w:lineRule="auto"/>
              <w:rPr>
                <w:rFonts w:ascii="Atkinson Hyperlegible" w:eastAsia="Times New Roman" w:hAnsi="Atkinson Hyperlegible" w:cs="Times New Roman"/>
              </w:rPr>
            </w:pPr>
          </w:p>
          <w:p w14:paraId="26934BA4" w14:textId="7D71168A" w:rsidR="009C0569" w:rsidRPr="00743317" w:rsidRDefault="009C0569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t>Wor</w:t>
            </w:r>
            <w:r w:rsidR="006042CE">
              <w:rPr>
                <w:rFonts w:ascii="Atkinson Hyperlegible" w:eastAsia="Times New Roman" w:hAnsi="Atkinson Hyperlegible" w:cs="Times New Roman"/>
              </w:rPr>
              <w:t>k</w:t>
            </w:r>
            <w:r w:rsidR="00D773E1">
              <w:rPr>
                <w:rFonts w:ascii="Atkinson Hyperlegible" w:eastAsia="Times New Roman" w:hAnsi="Atkinson Hyperlegible" w:cs="Times New Roman"/>
              </w:rPr>
              <w:t>-B</w:t>
            </w:r>
            <w:r>
              <w:rPr>
                <w:rFonts w:ascii="Atkinson Hyperlegible" w:eastAsia="Times New Roman" w:hAnsi="Atkinson Hyperlegible" w:cs="Times New Roman"/>
              </w:rPr>
              <w:t xml:space="preserve">ased Learning </w:t>
            </w:r>
            <w:r w:rsidR="00D773E1">
              <w:rPr>
                <w:rFonts w:ascii="Atkinson Hyperlegible" w:eastAsia="Times New Roman" w:hAnsi="Atkinson Hyperlegible" w:cs="Times New Roman"/>
              </w:rPr>
              <w:t xml:space="preserve">Experiences </w:t>
            </w:r>
            <w:r w:rsidR="00556D5E">
              <w:rPr>
                <w:rFonts w:ascii="Atkinson Hyperlegible" w:eastAsia="Times New Roman" w:hAnsi="Atkinson Hyperlegible" w:cs="Times New Roman"/>
              </w:rPr>
              <w:t xml:space="preserve">– </w:t>
            </w:r>
            <w:r w:rsidR="005D45C9">
              <w:rPr>
                <w:rFonts w:ascii="Atkinson Hyperlegible" w:eastAsia="Times New Roman" w:hAnsi="Atkinson Hyperlegible" w:cs="Times New Roman"/>
              </w:rPr>
              <w:t xml:space="preserve">Full </w:t>
            </w:r>
            <w:r w:rsidR="00556D5E">
              <w:rPr>
                <w:rFonts w:ascii="Atkinson Hyperlegible" w:eastAsia="Times New Roman" w:hAnsi="Atkinson Hyperlegible" w:cs="Times New Roman"/>
              </w:rPr>
              <w:t xml:space="preserve">Short Form </w:t>
            </w:r>
            <w:r w:rsidR="00EB2A8E">
              <w:rPr>
                <w:rFonts w:ascii="Atkinson Hyperlegible" w:eastAsia="Times New Roman" w:hAnsi="Atkinson Hyperlegible" w:cs="Times New Roman"/>
              </w:rPr>
              <w:t>page 5 (</w:t>
            </w:r>
            <w:r w:rsidR="00556D5E">
              <w:rPr>
                <w:rFonts w:ascii="Atkinson Hyperlegible" w:eastAsia="Times New Roman" w:hAnsi="Atkinson Hyperlegible" w:cs="Times New Roman"/>
              </w:rPr>
              <w:t>45)</w:t>
            </w:r>
          </w:p>
        </w:tc>
      </w:tr>
      <w:tr w:rsidR="00CE7D19" w:rsidRPr="00743317" w14:paraId="5A88E8F9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BA0A" w14:textId="77777777" w:rsidR="00CE7D19" w:rsidRPr="00743317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Goal </w:t>
            </w:r>
          </w:p>
          <w:p w14:paraId="04DFC0EB" w14:textId="77777777" w:rsidR="00CE7D19" w:rsidRPr="00743317" w:rsidRDefault="00CE7D19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(Skill Building Activity) 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64A5A" w14:textId="6348B82F" w:rsidR="164A5F86" w:rsidRDefault="164A5F86" w:rsidP="0AA970BF">
            <w:pPr>
              <w:rPr>
                <w:rFonts w:ascii="Atkinson Hyperlegible" w:eastAsia="Times New Roman" w:hAnsi="Atkinson Hyperlegible" w:cs="Times New Roman"/>
              </w:rPr>
            </w:pPr>
            <w:r w:rsidRPr="0AA970BF">
              <w:rPr>
                <w:rFonts w:ascii="Atkinson Hyperlegible" w:eastAsia="Times New Roman" w:hAnsi="Atkinson Hyperlegible" w:cs="Times New Roman"/>
              </w:rPr>
              <w:t>Understand how to prepare for a specific paid or non-paid work experience.</w:t>
            </w:r>
          </w:p>
          <w:p w14:paraId="68E13F83" w14:textId="77777777" w:rsidR="00BB0E9A" w:rsidRPr="007B0890" w:rsidRDefault="00BB0E9A" w:rsidP="00BB0E9A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</w:pPr>
            <w:r w:rsidRPr="0AA970BF"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  <w:t>Preparing job applications</w:t>
            </w:r>
          </w:p>
          <w:p w14:paraId="244E7390" w14:textId="77777777" w:rsidR="00BB0E9A" w:rsidRPr="007B0890" w:rsidRDefault="00BB0E9A" w:rsidP="00BB0E9A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Atkinson Hyperlegible" w:hAnsi="Atkinson Hyperlegible" w:cs="Arial"/>
                <w:color w:val="000000" w:themeColor="text1"/>
                <w:sz w:val="24"/>
                <w:szCs w:val="24"/>
                <w:highlight w:val="yellow"/>
              </w:rPr>
            </w:pPr>
            <w:r w:rsidRPr="0AA970BF">
              <w:rPr>
                <w:rFonts w:ascii="Atkinson Hyperlegible" w:hAnsi="Atkinson Hyperlegible" w:cs="Arial"/>
                <w:color w:val="000000" w:themeColor="text1"/>
                <w:sz w:val="24"/>
                <w:szCs w:val="24"/>
                <w:highlight w:val="yellow"/>
              </w:rPr>
              <w:t>Preparing for an interview through mock interviews</w:t>
            </w:r>
          </w:p>
          <w:p w14:paraId="16F89C17" w14:textId="2DE8537E" w:rsidR="00CE7D19" w:rsidRPr="00743317" w:rsidRDefault="00BB0E9A" w:rsidP="0AA970BF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</w:pPr>
            <w:r w:rsidRPr="0AA970BF"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  <w:t xml:space="preserve">Use feedback to improve interviewing </w:t>
            </w:r>
            <w:r w:rsidR="00C17D7E" w:rsidRPr="0AA970BF">
              <w:rPr>
                <w:rFonts w:ascii="Atkinson Hyperlegible" w:hAnsi="Atkinson Hyperlegible" w:cs="Arial"/>
                <w:color w:val="000000" w:themeColor="text1"/>
                <w:sz w:val="24"/>
                <w:szCs w:val="24"/>
              </w:rPr>
              <w:t>skills.</w:t>
            </w:r>
          </w:p>
        </w:tc>
      </w:tr>
      <w:tr w:rsidR="00FF6508" w:rsidRPr="00743317" w14:paraId="1F6C17D0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1F63" w14:textId="76296DF7" w:rsidR="00FF6508" w:rsidRPr="00743317" w:rsidRDefault="00667132" w:rsidP="00CE7D19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Objective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CF4A" w14:textId="705B5E39" w:rsidR="00FF6508" w:rsidRPr="00743317" w:rsidRDefault="00BB0E9A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76DF96D">
              <w:rPr>
                <w:rFonts w:ascii="Atkinson Hyperlegible" w:eastAsia="Times New Roman" w:hAnsi="Atkinson Hyperlegible" w:cs="Times New Roman"/>
              </w:rPr>
              <w:t xml:space="preserve">Students will gain an </w:t>
            </w:r>
            <w:r w:rsidR="2F49E943" w:rsidRPr="076DF96D">
              <w:rPr>
                <w:rFonts w:ascii="Atkinson Hyperlegible" w:eastAsia="Times New Roman" w:hAnsi="Atkinson Hyperlegible" w:cs="Times New Roman"/>
              </w:rPr>
              <w:t>understanding of</w:t>
            </w:r>
            <w:r w:rsidRPr="076DF96D"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="2C0F8184" w:rsidRPr="076DF96D">
              <w:rPr>
                <w:rFonts w:ascii="Atkinson Hyperlegible" w:eastAsia="Times New Roman" w:hAnsi="Atkinson Hyperlegible" w:cs="Times New Roman"/>
              </w:rPr>
              <w:t xml:space="preserve">the purpose of mock </w:t>
            </w:r>
            <w:r w:rsidR="00C17D7E" w:rsidRPr="076DF96D">
              <w:rPr>
                <w:rFonts w:ascii="Atkinson Hyperlegible" w:eastAsia="Times New Roman" w:hAnsi="Atkinson Hyperlegible" w:cs="Times New Roman"/>
              </w:rPr>
              <w:t>interviews and</w:t>
            </w:r>
            <w:r w:rsidRPr="076DF96D"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="004F6327">
              <w:rPr>
                <w:rFonts w:ascii="Atkinson Hyperlegible" w:eastAsia="Times New Roman" w:hAnsi="Atkinson Hyperlegible" w:cs="Times New Roman"/>
              </w:rPr>
              <w:t xml:space="preserve">identify </w:t>
            </w:r>
            <w:r w:rsidRPr="076DF96D">
              <w:rPr>
                <w:rFonts w:ascii="Atkinson Hyperlegible" w:eastAsia="Times New Roman" w:hAnsi="Atkinson Hyperlegible" w:cs="Times New Roman"/>
              </w:rPr>
              <w:t xml:space="preserve">the benefits </w:t>
            </w:r>
            <w:r w:rsidR="003D0BD8">
              <w:rPr>
                <w:rFonts w:ascii="Atkinson Hyperlegible" w:eastAsia="Times New Roman" w:hAnsi="Atkinson Hyperlegible" w:cs="Times New Roman"/>
              </w:rPr>
              <w:t xml:space="preserve">of </w:t>
            </w:r>
            <w:r w:rsidR="004F6327">
              <w:rPr>
                <w:rFonts w:ascii="Atkinson Hyperlegible" w:eastAsia="Times New Roman" w:hAnsi="Atkinson Hyperlegible" w:cs="Times New Roman"/>
              </w:rPr>
              <w:t xml:space="preserve">participating in a mock interview. </w:t>
            </w:r>
          </w:p>
        </w:tc>
      </w:tr>
      <w:tr w:rsidR="00CE7D19" w:rsidRPr="00743317" w14:paraId="25D15EB1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E861D" w14:textId="506F321C" w:rsidR="00CE7D19" w:rsidRPr="00743317" w:rsidRDefault="00B6090E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</w:rPr>
              <w:t>Materials</w:t>
            </w:r>
            <w:r w:rsidR="00B75140">
              <w:rPr>
                <w:rFonts w:ascii="Atkinson Hyperlegible" w:eastAsia="Times New Roman" w:hAnsi="Atkinson Hyperlegible" w:cs="Times New Roman"/>
              </w:rPr>
              <w:t xml:space="preserve"> Needed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DFCA4" w14:textId="26E47603" w:rsidR="009B0CD0" w:rsidRDefault="00BB0E9A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t xml:space="preserve">Whiteboard and markers </w:t>
            </w:r>
            <w:r w:rsidR="009B0CD0">
              <w:rPr>
                <w:rFonts w:ascii="Atkinson Hyperlegible" w:eastAsia="Times New Roman" w:hAnsi="Atkinson Hyperlegible" w:cs="Times New Roman"/>
              </w:rPr>
              <w:t>or l</w:t>
            </w:r>
            <w:r>
              <w:rPr>
                <w:rFonts w:ascii="Atkinson Hyperlegible" w:eastAsia="Times New Roman" w:hAnsi="Atkinson Hyperlegible" w:cs="Times New Roman"/>
              </w:rPr>
              <w:t>arge piece of butcher paper</w:t>
            </w:r>
          </w:p>
          <w:p w14:paraId="38F10AD0" w14:textId="18074C5E" w:rsidR="009B0CD0" w:rsidRDefault="009B0CD0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t xml:space="preserve">Computer to present </w:t>
            </w:r>
            <w:r w:rsidR="003532D8">
              <w:rPr>
                <w:rFonts w:ascii="Atkinson Hyperlegible" w:eastAsia="Times New Roman" w:hAnsi="Atkinson Hyperlegible" w:cs="Times New Roman"/>
              </w:rPr>
              <w:t>video.</w:t>
            </w:r>
          </w:p>
          <w:p w14:paraId="05A818F7" w14:textId="11F87224" w:rsidR="00C1686A" w:rsidRDefault="0006282D" w:rsidP="00CE7D19">
            <w:pPr>
              <w:rPr>
                <w:rFonts w:ascii="Atkinson Hyperlegible" w:eastAsia="Times New Roman" w:hAnsi="Atkinson Hyperlegible" w:cs="Times New Roman"/>
              </w:rPr>
            </w:pPr>
            <w:hyperlink r:id="rId8" w:history="1">
              <w:r w:rsidR="00C1686A" w:rsidRPr="00E60350">
                <w:rPr>
                  <w:rStyle w:val="Hyperlink"/>
                  <w:rFonts w:ascii="Atkinson Hyperlegible" w:eastAsia="Times New Roman" w:hAnsi="Atkinson Hyperlegible" w:cs="Times New Roman"/>
                </w:rPr>
                <w:t>https://www.youtube.com/watch?v=ytckc4Gljlo</w:t>
              </w:r>
            </w:hyperlink>
          </w:p>
          <w:p w14:paraId="58E2F67E" w14:textId="77777777" w:rsidR="00C1686A" w:rsidRDefault="00C1686A" w:rsidP="00CE7D19">
            <w:pPr>
              <w:rPr>
                <w:rFonts w:ascii="Atkinson Hyperlegible" w:eastAsia="Times New Roman" w:hAnsi="Atkinson Hyperlegible" w:cs="Times New Roman"/>
              </w:rPr>
            </w:pPr>
          </w:p>
          <w:p w14:paraId="324BED0A" w14:textId="04BDB926" w:rsidR="00BB0E9A" w:rsidRPr="00743317" w:rsidRDefault="00BB0E9A" w:rsidP="00CE7D19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CE7D19" w:rsidRPr="00743317" w14:paraId="53BB4A82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A7FC5" w14:textId="40269949" w:rsidR="00CE7D19" w:rsidRPr="00743317" w:rsidRDefault="00A336EF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Accommodations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20AB0" w14:textId="36F4E4E7" w:rsidR="00CE7D19" w:rsidRPr="0038336B" w:rsidRDefault="7638BFC6" w:rsidP="0038336B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0038336B">
              <w:rPr>
                <w:rFonts w:ascii="Segoe UI" w:eastAsia="Segoe UI" w:hAnsi="Segoe UI" w:cs="Segoe UI"/>
                <w:color w:val="000000" w:themeColor="text1"/>
              </w:rPr>
              <w:t xml:space="preserve">Whole class activity – instructor and students work through the lesson as a </w:t>
            </w:r>
            <w:r w:rsidR="003532D8" w:rsidRPr="0038336B">
              <w:rPr>
                <w:rFonts w:ascii="Segoe UI" w:eastAsia="Segoe UI" w:hAnsi="Segoe UI" w:cs="Segoe UI"/>
                <w:color w:val="000000" w:themeColor="text1"/>
              </w:rPr>
              <w:t>group.</w:t>
            </w:r>
          </w:p>
          <w:p w14:paraId="4A2A8253" w14:textId="3C161040" w:rsidR="00CE7D19" w:rsidRPr="00743317" w:rsidRDefault="7638BFC6" w:rsidP="4642D4A9">
            <w:pPr>
              <w:pStyle w:val="ListParagraph"/>
              <w:numPr>
                <w:ilvl w:val="0"/>
                <w:numId w:val="6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4642D4A9">
              <w:rPr>
                <w:rFonts w:ascii="Verdana" w:eastAsia="Verdana" w:hAnsi="Verdana" w:cs="Verdana"/>
                <w:color w:val="000000" w:themeColor="text1"/>
              </w:rPr>
              <w:t xml:space="preserve">Students need assistance with documenting </w:t>
            </w:r>
            <w:r w:rsidR="003532D8" w:rsidRPr="4642D4A9">
              <w:rPr>
                <w:rFonts w:ascii="Verdana" w:eastAsia="Verdana" w:hAnsi="Verdana" w:cs="Verdana"/>
                <w:color w:val="000000" w:themeColor="text1"/>
              </w:rPr>
              <w:t>information.</w:t>
            </w:r>
          </w:p>
          <w:p w14:paraId="7E7592EB" w14:textId="017D90EC" w:rsidR="00CE7D19" w:rsidRPr="00743317" w:rsidRDefault="7638BFC6" w:rsidP="4642D4A9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4642D4A9">
              <w:rPr>
                <w:rFonts w:ascii="Segoe UI" w:eastAsia="Segoe UI" w:hAnsi="Segoe UI" w:cs="Segoe UI"/>
                <w:color w:val="000000" w:themeColor="text1"/>
              </w:rPr>
              <w:t xml:space="preserve">Small group activity </w:t>
            </w:r>
          </w:p>
          <w:p w14:paraId="087472E7" w14:textId="3C7CE0A0" w:rsidR="00CE7D19" w:rsidRPr="00743317" w:rsidRDefault="7638BFC6" w:rsidP="4642D4A9">
            <w:pPr>
              <w:pStyle w:val="ListParagraph"/>
              <w:numPr>
                <w:ilvl w:val="0"/>
                <w:numId w:val="3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111D55CB">
              <w:rPr>
                <w:rFonts w:ascii="Verdana" w:eastAsia="Verdana" w:hAnsi="Verdana" w:cs="Verdana"/>
                <w:color w:val="000000" w:themeColor="text1"/>
              </w:rPr>
              <w:t xml:space="preserve">Group students </w:t>
            </w:r>
            <w:r w:rsidR="7D0E1ED4" w:rsidRPr="111D55CB">
              <w:rPr>
                <w:rFonts w:ascii="Verdana" w:eastAsia="Verdana" w:hAnsi="Verdana" w:cs="Verdana"/>
                <w:color w:val="000000" w:themeColor="text1"/>
              </w:rPr>
              <w:t xml:space="preserve">into groups of those that have participated in a mock or real interview and those who have not participated in a mock or real interview. Have students work </w:t>
            </w:r>
            <w:r w:rsidR="18B6D94E" w:rsidRPr="111D55CB">
              <w:rPr>
                <w:rFonts w:ascii="Verdana" w:eastAsia="Verdana" w:hAnsi="Verdana" w:cs="Verdana"/>
                <w:color w:val="000000" w:themeColor="text1"/>
              </w:rPr>
              <w:t>through</w:t>
            </w:r>
            <w:r w:rsidR="7D0E1ED4" w:rsidRPr="111D55CB">
              <w:rPr>
                <w:rFonts w:ascii="Verdana" w:eastAsia="Verdana" w:hAnsi="Verdana" w:cs="Verdana"/>
                <w:color w:val="000000" w:themeColor="text1"/>
              </w:rPr>
              <w:t xml:space="preserve"> the questions and recor</w:t>
            </w:r>
            <w:r w:rsidR="26CA3F23" w:rsidRPr="111D55CB">
              <w:rPr>
                <w:rFonts w:ascii="Verdana" w:eastAsia="Verdana" w:hAnsi="Verdana" w:cs="Verdana"/>
                <w:color w:val="000000" w:themeColor="text1"/>
              </w:rPr>
              <w:t xml:space="preserve">d their </w:t>
            </w:r>
            <w:r w:rsidR="003532D8" w:rsidRPr="111D55CB">
              <w:rPr>
                <w:rFonts w:ascii="Verdana" w:eastAsia="Verdana" w:hAnsi="Verdana" w:cs="Verdana"/>
                <w:color w:val="000000" w:themeColor="text1"/>
              </w:rPr>
              <w:t>information.</w:t>
            </w:r>
            <w:r w:rsidR="26CA3F23" w:rsidRPr="111D55CB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7BB5197" w14:textId="5AC94320" w:rsidR="00CE7D19" w:rsidRPr="00743317" w:rsidRDefault="7638BFC6" w:rsidP="4642D4A9">
            <w:pPr>
              <w:rPr>
                <w:rFonts w:ascii="Segoe UI" w:eastAsia="Segoe UI" w:hAnsi="Segoe UI" w:cs="Segoe UI"/>
                <w:color w:val="000000" w:themeColor="text1"/>
              </w:rPr>
            </w:pPr>
            <w:r w:rsidRPr="4642D4A9">
              <w:rPr>
                <w:rFonts w:ascii="Segoe UI" w:eastAsia="Segoe UI" w:hAnsi="Segoe UI" w:cs="Segoe UI"/>
                <w:color w:val="000000" w:themeColor="text1"/>
              </w:rPr>
              <w:lastRenderedPageBreak/>
              <w:t>Individual activity</w:t>
            </w:r>
          </w:p>
          <w:p w14:paraId="5A12970F" w14:textId="07DCC83E" w:rsidR="00CE7D19" w:rsidRPr="00743317" w:rsidRDefault="7638BFC6" w:rsidP="4642D4A9">
            <w:pPr>
              <w:pStyle w:val="ListParagraph"/>
              <w:numPr>
                <w:ilvl w:val="0"/>
                <w:numId w:val="1"/>
              </w:numPr>
              <w:rPr>
                <w:rFonts w:ascii="Verdana" w:eastAsia="Verdana" w:hAnsi="Verdana" w:cs="Verdana"/>
                <w:color w:val="000000" w:themeColor="text1"/>
              </w:rPr>
            </w:pPr>
            <w:r w:rsidRPr="4642D4A9">
              <w:rPr>
                <w:rFonts w:ascii="Verdana" w:eastAsia="Verdana" w:hAnsi="Verdana" w:cs="Verdana"/>
                <w:color w:val="000000" w:themeColor="text1"/>
              </w:rPr>
              <w:t xml:space="preserve">Each student </w:t>
            </w:r>
            <w:r w:rsidR="62E82EEB" w:rsidRPr="4642D4A9">
              <w:rPr>
                <w:rFonts w:ascii="Verdana" w:eastAsia="Verdana" w:hAnsi="Verdana" w:cs="Verdana"/>
                <w:color w:val="000000" w:themeColor="text1"/>
              </w:rPr>
              <w:t xml:space="preserve">answers the questions and then share their answers with the whole class. </w:t>
            </w:r>
          </w:p>
          <w:p w14:paraId="35748FBE" w14:textId="76B4E44C" w:rsidR="00CE7D19" w:rsidRPr="00743317" w:rsidRDefault="00CE7D19" w:rsidP="4642D4A9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CE7D19" w:rsidRPr="00743317" w14:paraId="050CAD7E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638F0" w14:textId="5E400740" w:rsidR="00CE7D19" w:rsidRPr="00743317" w:rsidRDefault="00B75140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lastRenderedPageBreak/>
              <w:t>Activity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3990A" w14:textId="68D4FCAC" w:rsidR="00CE7D19" w:rsidRPr="00150E5B" w:rsidRDefault="009B0CD0" w:rsidP="78D02579">
            <w:pPr>
              <w:rPr>
                <w:rFonts w:ascii="Atkinson Hyperlegible" w:eastAsia="Times New Roman" w:hAnsi="Atkinson Hyperlegible" w:cs="Times New Roman"/>
              </w:rPr>
            </w:pPr>
            <w:r w:rsidRPr="004830B0">
              <w:rPr>
                <w:rFonts w:ascii="Atkinson Hyperlegible" w:eastAsia="Times New Roman" w:hAnsi="Atkinson Hyperlegible" w:cs="Times New Roman"/>
                <w:b/>
                <w:bCs/>
              </w:rPr>
              <w:t>Introduction</w:t>
            </w:r>
            <w:r w:rsidRPr="00150E5B">
              <w:rPr>
                <w:rFonts w:ascii="Atkinson Hyperlegible" w:eastAsia="Times New Roman" w:hAnsi="Atkinson Hyperlegible" w:cs="Times New Roman"/>
                <w:b/>
                <w:bCs/>
              </w:rPr>
              <w:t>:</w:t>
            </w:r>
            <w:r w:rsidRPr="00150E5B"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="00DE1F78" w:rsidRPr="00150E5B">
              <w:rPr>
                <w:rFonts w:ascii="Atkinson Hyperlegible" w:eastAsia="Times New Roman" w:hAnsi="Atkinson Hyperlegible" w:cs="Times New Roman"/>
              </w:rPr>
              <w:t xml:space="preserve">(10 – 15 minutes) </w:t>
            </w:r>
            <w:r w:rsidR="55D9DAEC" w:rsidRPr="00150E5B">
              <w:rPr>
                <w:rFonts w:ascii="Atkinson Hyperlegible" w:eastAsia="Times New Roman" w:hAnsi="Atkinson Hyperlegible" w:cs="Times New Roman"/>
              </w:rPr>
              <w:t>Write answers on white board or butcher paper</w:t>
            </w:r>
          </w:p>
          <w:p w14:paraId="6A434675" w14:textId="243EDB09" w:rsidR="00CE7D19" w:rsidRPr="00150E5B" w:rsidRDefault="009B0CD0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00150E5B">
              <w:rPr>
                <w:rFonts w:ascii="Atkinson Hyperlegible" w:eastAsia="Times New Roman" w:hAnsi="Atkinson Hyperlegible" w:cs="Times New Roman"/>
              </w:rPr>
              <w:t>Ask the students the following questions:</w:t>
            </w:r>
          </w:p>
          <w:p w14:paraId="0ABDE6E4" w14:textId="28F7407D" w:rsidR="009B0CD0" w:rsidRPr="00150E5B" w:rsidRDefault="009B0CD0" w:rsidP="009B0CD0">
            <w:pPr>
              <w:pStyle w:val="ListParagraph"/>
              <w:numPr>
                <w:ilvl w:val="0"/>
                <w:numId w:val="25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Who has </w:t>
            </w:r>
            <w:r w:rsidR="4BDF7D97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been interviewed for a job</w:t>
            </w: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in the past?</w:t>
            </w:r>
          </w:p>
          <w:p w14:paraId="210A72E1" w14:textId="667601A4" w:rsidR="00B11D52" w:rsidRPr="00150E5B" w:rsidRDefault="00B11D52" w:rsidP="009B0CD0">
            <w:pPr>
              <w:pStyle w:val="ListParagraph"/>
              <w:numPr>
                <w:ilvl w:val="0"/>
                <w:numId w:val="25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What did you find challenging about the interview?</w:t>
            </w:r>
          </w:p>
          <w:p w14:paraId="501DF4F3" w14:textId="37F8E996" w:rsidR="009B0CD0" w:rsidRPr="00150E5B" w:rsidRDefault="009B0CD0" w:rsidP="009B0CD0">
            <w:pPr>
              <w:pStyle w:val="ListParagraph"/>
              <w:numPr>
                <w:ilvl w:val="0"/>
                <w:numId w:val="25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What emotions come to mind when you think about a job interview?</w:t>
            </w:r>
          </w:p>
          <w:p w14:paraId="212E19FA" w14:textId="26FB0820" w:rsidR="00B11D52" w:rsidRPr="00150E5B" w:rsidRDefault="009B0CD0" w:rsidP="00B11D52">
            <w:pPr>
              <w:pStyle w:val="ListParagraph"/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Ex. Scared, anxious, </w:t>
            </w:r>
            <w:r w:rsidR="00487B46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excited.</w:t>
            </w:r>
          </w:p>
          <w:p w14:paraId="16E85ED5" w14:textId="3806507C" w:rsidR="009B0CD0" w:rsidRPr="00150E5B" w:rsidRDefault="009B0CD0" w:rsidP="009B0CD0">
            <w:pPr>
              <w:pStyle w:val="ListParagraph"/>
              <w:numPr>
                <w:ilvl w:val="0"/>
                <w:numId w:val="25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What is a mock interview? </w:t>
            </w:r>
          </w:p>
          <w:p w14:paraId="5083C43D" w14:textId="130C45AB" w:rsidR="009B0CD0" w:rsidRPr="00150E5B" w:rsidRDefault="009B0CD0" w:rsidP="009B0CD0">
            <w:pPr>
              <w:pStyle w:val="ListParagraph"/>
              <w:numPr>
                <w:ilvl w:val="0"/>
                <w:numId w:val="25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What do you think you can learn about yourself by participating in a mock interview?</w:t>
            </w:r>
          </w:p>
          <w:p w14:paraId="585824BF" w14:textId="3723177F" w:rsidR="009B0CD0" w:rsidRPr="00150E5B" w:rsidRDefault="009B0CD0" w:rsidP="009B0CD0">
            <w:pPr>
              <w:pStyle w:val="ListParagraph"/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Ex. Helps you practice and prepare for an actual job interview, </w:t>
            </w:r>
            <w:r w:rsidR="343952B9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receive f</w:t>
            </w: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eedback on your interviewing skills, </w:t>
            </w:r>
            <w:r w:rsidR="52ADAC47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and </w:t>
            </w: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gain confidence by practicing your interviewing </w:t>
            </w:r>
            <w:r w:rsidR="00487B46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skills.</w:t>
            </w:r>
          </w:p>
          <w:p w14:paraId="32766860" w14:textId="67EF7CE7" w:rsidR="78D02579" w:rsidRDefault="78D02579" w:rsidP="78D02579">
            <w:pPr>
              <w:pStyle w:val="ListParagraph"/>
              <w:rPr>
                <w:rFonts w:ascii="Atkinson Hyperlegible" w:eastAsia="Times New Roman" w:hAnsi="Atkinson Hyperlegible" w:cs="Times New Roman"/>
              </w:rPr>
            </w:pPr>
          </w:p>
          <w:p w14:paraId="562EAF25" w14:textId="4AD407D2" w:rsidR="0C2A59C7" w:rsidRPr="00D61AFF" w:rsidRDefault="004830B0" w:rsidP="78D02579">
            <w:pPr>
              <w:pStyle w:val="ListParagraph"/>
              <w:ind w:left="0"/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740CC7">
              <w:rPr>
                <w:rFonts w:ascii="Atkinson Hyperlegible" w:eastAsia="Times New Roman" w:hAnsi="Atkinson Hyperlegible" w:cs="Times New Roman"/>
                <w:b/>
                <w:bCs/>
                <w:sz w:val="24"/>
                <w:szCs w:val="24"/>
              </w:rPr>
              <w:t>A</w:t>
            </w:r>
            <w:r w:rsidR="00740CC7" w:rsidRPr="00740CC7">
              <w:rPr>
                <w:rFonts w:ascii="Atkinson Hyperlegible" w:eastAsia="Times New Roman" w:hAnsi="Atkinson Hyperlegible" w:cs="Times New Roman"/>
                <w:b/>
                <w:bCs/>
                <w:sz w:val="24"/>
                <w:szCs w:val="24"/>
              </w:rPr>
              <w:t>c</w:t>
            </w:r>
            <w:r w:rsidRPr="00740CC7">
              <w:rPr>
                <w:rFonts w:ascii="Atkinson Hyperlegible" w:eastAsia="Times New Roman" w:hAnsi="Atkinson Hyperlegible" w:cs="Times New Roman"/>
                <w:b/>
                <w:bCs/>
                <w:sz w:val="24"/>
                <w:szCs w:val="24"/>
              </w:rPr>
              <w:t>tivity</w:t>
            </w:r>
            <w:r w:rsidR="0C2A59C7" w:rsidRPr="00740CC7">
              <w:rPr>
                <w:rFonts w:ascii="Atkinson Hyperlegible" w:eastAsia="Times New Roman" w:hAnsi="Atkinson Hyperlegible" w:cs="Times New Roman"/>
                <w:b/>
                <w:bCs/>
                <w:sz w:val="24"/>
                <w:szCs w:val="24"/>
              </w:rPr>
              <w:t>:</w:t>
            </w:r>
            <w:r w:rsidR="0C2A59C7" w:rsidRPr="64EDC066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0D61AFF" w:rsidRPr="64EDC066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(</w:t>
            </w:r>
            <w:r w:rsidR="00493B23" w:rsidRPr="64EDC066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15 </w:t>
            </w:r>
            <w:r w:rsidR="00DD650B" w:rsidRPr="64EDC066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minutes)</w:t>
            </w:r>
            <w:r w:rsidR="7D66DE12" w:rsidRPr="64EDC066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C2A59C7" w:rsidRPr="64EDC066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Discuss with the students that they will have the opportunity to participate in at least 1 mock interview. Share with the students that you are going to watch a video of a mock interview so they can get a general idea about wh</w:t>
            </w:r>
            <w:r w:rsidR="0E2662D4" w:rsidRPr="64EDC066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at to expect.</w:t>
            </w:r>
          </w:p>
          <w:p w14:paraId="6857B2DE" w14:textId="113BB8CC" w:rsidR="00B11D52" w:rsidRPr="00F74ACB" w:rsidRDefault="00B11D52" w:rsidP="00F74ACB">
            <w:pPr>
              <w:pStyle w:val="ListParagraph"/>
              <w:numPr>
                <w:ilvl w:val="0"/>
                <w:numId w:val="28"/>
              </w:numPr>
              <w:rPr>
                <w:rFonts w:ascii="Atkinson Hyperlegible" w:eastAsia="Times New Roman" w:hAnsi="Atkinson Hyperlegible" w:cs="Times New Roman"/>
              </w:rPr>
            </w:pPr>
            <w:r w:rsidRPr="00F74ACB">
              <w:rPr>
                <w:rFonts w:ascii="Atkinson Hyperlegible" w:eastAsia="Times New Roman" w:hAnsi="Atkinson Hyperlegible" w:cs="Times New Roman"/>
              </w:rPr>
              <w:t xml:space="preserve">View the video with the students </w:t>
            </w:r>
            <w:r w:rsidR="00E6304B" w:rsidRPr="00F74ACB">
              <w:rPr>
                <w:rFonts w:ascii="Atkinson Hyperlegible" w:eastAsia="Times New Roman" w:hAnsi="Atkinson Hyperlegible" w:cs="Times New Roman"/>
              </w:rPr>
              <w:t>(7 minutes)</w:t>
            </w:r>
          </w:p>
          <w:p w14:paraId="3F1574AF" w14:textId="0A3AF6E8" w:rsidR="00B11D52" w:rsidRPr="00150E5B" w:rsidRDefault="6CF4A34A" w:rsidP="00F74ACB">
            <w:pPr>
              <w:pStyle w:val="ListParagraph"/>
              <w:numPr>
                <w:ilvl w:val="0"/>
                <w:numId w:val="28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Lead </w:t>
            </w:r>
            <w:r w:rsidR="00740CC7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a</w:t>
            </w:r>
            <w:r w:rsidR="00B11D52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group discuss</w:t>
            </w:r>
            <w:r w:rsidR="00740CC7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ion about</w:t>
            </w:r>
            <w:r w:rsidR="00B11D52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the </w:t>
            </w:r>
            <w:r w:rsidR="2A1FBB93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video and </w:t>
            </w:r>
            <w:r w:rsidR="00AD5B0B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highlight the</w:t>
            </w:r>
            <w:r w:rsidR="2A1FBB93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</w:t>
            </w:r>
            <w:r w:rsidR="00B11D52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benefits of a mock </w:t>
            </w:r>
            <w:r w:rsidR="00150E5B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interview.</w:t>
            </w:r>
          </w:p>
          <w:p w14:paraId="7C63359C" w14:textId="59DB1A94" w:rsidR="00B11D52" w:rsidRPr="009B0CD0" w:rsidRDefault="00B11D52" w:rsidP="00F74ACB">
            <w:pPr>
              <w:pStyle w:val="ListParagraph"/>
              <w:numPr>
                <w:ilvl w:val="0"/>
                <w:numId w:val="29"/>
              </w:numPr>
              <w:rPr>
                <w:rFonts w:ascii="Atkinson Hyperlegible" w:eastAsia="Times New Roman" w:hAnsi="Atkinson Hyperlegible" w:cs="Times New Roman"/>
              </w:rPr>
            </w:pP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Gaining experience, receiving </w:t>
            </w:r>
            <w:r w:rsidR="7F85A3C9"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feedback,</w:t>
            </w:r>
            <w:r w:rsidRPr="00150E5B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and refining their skills</w:t>
            </w:r>
            <w:r w:rsidRPr="78D02579">
              <w:rPr>
                <w:rFonts w:ascii="Atkinson Hyperlegible" w:eastAsia="Times New Roman" w:hAnsi="Atkinson Hyperlegible" w:cs="Times New Roman"/>
              </w:rPr>
              <w:t xml:space="preserve"> </w:t>
            </w:r>
          </w:p>
        </w:tc>
      </w:tr>
      <w:tr w:rsidR="00B6090E" w:rsidRPr="00743317" w14:paraId="74A8ED24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A6EE" w14:textId="50C891D8" w:rsidR="00B6090E" w:rsidRPr="00743317" w:rsidRDefault="00A336EF" w:rsidP="00CE7D19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Closure</w:t>
            </w:r>
            <w:r w:rsidR="00B75140">
              <w:rPr>
                <w:rFonts w:ascii="Atkinson Hyperlegible" w:eastAsia="Times New Roman" w:hAnsi="Atkinson Hyperlegible" w:cs="Times New Roman"/>
                <w:color w:val="000000"/>
              </w:rPr>
              <w:t>/Wrap Up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CDF5" w14:textId="3C3763FB" w:rsidR="00B6090E" w:rsidRPr="00743317" w:rsidRDefault="00B11D52" w:rsidP="00CE7D19">
            <w:pPr>
              <w:rPr>
                <w:rFonts w:ascii="Atkinson Hyperlegible" w:eastAsia="Times New Roman" w:hAnsi="Atkinson Hyperlegible" w:cs="Times New Roman"/>
              </w:rPr>
            </w:pPr>
            <w:r w:rsidRPr="78D02579">
              <w:rPr>
                <w:rFonts w:ascii="Atkinson Hyperlegible" w:eastAsia="Times New Roman" w:hAnsi="Atkinson Hyperlegible" w:cs="Times New Roman"/>
              </w:rPr>
              <w:t xml:space="preserve">Ask students to share one thing they learned about </w:t>
            </w:r>
            <w:r w:rsidR="7B08091F" w:rsidRPr="78D02579">
              <w:rPr>
                <w:rFonts w:ascii="Atkinson Hyperlegible" w:eastAsia="Times New Roman" w:hAnsi="Atkinson Hyperlegible" w:cs="Times New Roman"/>
              </w:rPr>
              <w:t>m</w:t>
            </w:r>
            <w:r w:rsidRPr="78D02579">
              <w:rPr>
                <w:rFonts w:ascii="Atkinson Hyperlegible" w:eastAsia="Times New Roman" w:hAnsi="Atkinson Hyperlegible" w:cs="Times New Roman"/>
              </w:rPr>
              <w:t>ock interviews</w:t>
            </w:r>
            <w:r w:rsidR="0F6E80EF" w:rsidRPr="78D02579">
              <w:rPr>
                <w:rFonts w:ascii="Atkinson Hyperlegible" w:eastAsia="Times New Roman" w:hAnsi="Atkinson Hyperlegible" w:cs="Times New Roman"/>
              </w:rPr>
              <w:t xml:space="preserve"> from the video.</w:t>
            </w:r>
          </w:p>
        </w:tc>
      </w:tr>
      <w:tr w:rsidR="00B6090E" w:rsidRPr="00743317" w14:paraId="3C32E916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0F07" w14:textId="64B43446" w:rsidR="00B6090E" w:rsidRPr="00743317" w:rsidRDefault="00A336EF" w:rsidP="00CE7D19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64EDC066">
              <w:rPr>
                <w:rFonts w:ascii="Atkinson Hyperlegible" w:eastAsia="Times New Roman" w:hAnsi="Atkinson Hyperlegible" w:cs="Times New Roman"/>
                <w:color w:val="000000" w:themeColor="text1"/>
              </w:rPr>
              <w:t>Assessment</w:t>
            </w:r>
            <w:r w:rsidR="00B75140" w:rsidRPr="64EDC066">
              <w:rPr>
                <w:rFonts w:ascii="Atkinson Hyperlegible" w:eastAsia="Times New Roman" w:hAnsi="Atkinson Hyperlegible" w:cs="Times New Roman"/>
                <w:color w:val="000000" w:themeColor="text1"/>
              </w:rPr>
              <w:t>/Next Steps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4068" w14:textId="77777777" w:rsidR="00B6090E" w:rsidRPr="000D11F4" w:rsidRDefault="1C12AA2F" w:rsidP="00587DCC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Have students prepare a list of questions to ask during the mock interview. </w:t>
            </w:r>
          </w:p>
          <w:p w14:paraId="2717EBCA" w14:textId="265262AA" w:rsidR="007324CA" w:rsidRPr="000D11F4" w:rsidRDefault="00DE2B08" w:rsidP="00587DCC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Discuss with the students how to dress for an interview</w:t>
            </w:r>
            <w:r w:rsidR="00210862"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.</w:t>
            </w:r>
          </w:p>
          <w:p w14:paraId="2B4262D0" w14:textId="77777777" w:rsidR="00210862" w:rsidRPr="000D11F4" w:rsidRDefault="00210862" w:rsidP="00587DCC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Have the students participate in a mock interview at school.</w:t>
            </w:r>
          </w:p>
          <w:p w14:paraId="3F18511B" w14:textId="22EC57BF" w:rsidR="00210862" w:rsidRPr="000D11F4" w:rsidRDefault="00587DCC" w:rsidP="00587DCC">
            <w:pPr>
              <w:pStyle w:val="ListParagraph"/>
              <w:numPr>
                <w:ilvl w:val="0"/>
                <w:numId w:val="26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Spend time practicing typical questions asked during an interview.</w:t>
            </w:r>
          </w:p>
          <w:p w14:paraId="7D0367DB" w14:textId="4C2F337E" w:rsidR="00587DCC" w:rsidRPr="000D11F4" w:rsidRDefault="00587DCC" w:rsidP="00587DCC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What are your strengths</w:t>
            </w:r>
            <w:r w:rsidR="00EE4303"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?</w:t>
            </w:r>
          </w:p>
          <w:p w14:paraId="705DB903" w14:textId="7781AC79" w:rsidR="005C45FA" w:rsidRPr="000D11F4" w:rsidRDefault="005C45FA" w:rsidP="00587DCC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What are your weaknesses?</w:t>
            </w:r>
          </w:p>
          <w:p w14:paraId="59A3AB81" w14:textId="5A7455A7" w:rsidR="00587DCC" w:rsidRPr="000D11F4" w:rsidRDefault="00EE4303" w:rsidP="00587DCC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Why should</w:t>
            </w:r>
            <w:r w:rsidR="00801FEE"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we hire you</w:t>
            </w: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?</w:t>
            </w:r>
          </w:p>
          <w:p w14:paraId="4A9EA97F" w14:textId="2FA21E5E" w:rsidR="00EE4303" w:rsidRPr="000D11F4" w:rsidRDefault="002C1AC1" w:rsidP="00587DCC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lastRenderedPageBreak/>
              <w:t>Why do you want to work for us?</w:t>
            </w:r>
          </w:p>
          <w:p w14:paraId="6CF7CA57" w14:textId="7CC5064D" w:rsidR="00801FEE" w:rsidRPr="000D11F4" w:rsidRDefault="00801FEE" w:rsidP="00587DCC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What is </w:t>
            </w:r>
            <w:r w:rsidR="000D11F4"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something you are </w:t>
            </w:r>
            <w:r w:rsidR="00A975D4"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proud</w:t>
            </w:r>
            <w:r w:rsidR="000D11F4"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 xml:space="preserve"> of?</w:t>
            </w:r>
          </w:p>
          <w:p w14:paraId="517086AA" w14:textId="7D93BF6B" w:rsidR="00801FEE" w:rsidRPr="000D11F4" w:rsidRDefault="005C45FA" w:rsidP="00587DCC">
            <w:pPr>
              <w:pStyle w:val="ListParagraph"/>
              <w:numPr>
                <w:ilvl w:val="0"/>
                <w:numId w:val="27"/>
              </w:numPr>
              <w:rPr>
                <w:rFonts w:ascii="Atkinson Hyperlegible" w:eastAsia="Times New Roman" w:hAnsi="Atkinson Hyperlegible" w:cs="Times New Roman"/>
                <w:sz w:val="24"/>
                <w:szCs w:val="24"/>
              </w:rPr>
            </w:pPr>
            <w:r w:rsidRPr="000D11F4">
              <w:rPr>
                <w:rFonts w:ascii="Atkinson Hyperlegible" w:eastAsia="Times New Roman" w:hAnsi="Atkinson Hyperlegible" w:cs="Times New Roman"/>
                <w:sz w:val="24"/>
                <w:szCs w:val="24"/>
              </w:rPr>
              <w:t>Are you a team player?</w:t>
            </w:r>
          </w:p>
          <w:p w14:paraId="4BEF739B" w14:textId="43A45DE2" w:rsidR="00587DCC" w:rsidRPr="00743317" w:rsidRDefault="00587DCC" w:rsidP="00CE7D19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  <w:tr w:rsidR="00210ADA" w:rsidRPr="00743317" w14:paraId="42260C70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F27D" w14:textId="333D835A" w:rsidR="00210ADA" w:rsidRPr="00743317" w:rsidRDefault="00210ADA" w:rsidP="00CE7D19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lastRenderedPageBreak/>
              <w:t>Other Notes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651D" w14:textId="6C950EC8" w:rsidR="00210ADA" w:rsidRPr="00743317" w:rsidRDefault="5563E1E4" w:rsidP="78D02579">
            <w:pPr>
              <w:rPr>
                <w:rFonts w:ascii="Atkinson Hyperlegible" w:eastAsia="Times New Roman" w:hAnsi="Atkinson Hyperlegible" w:cs="Times New Roman"/>
              </w:rPr>
            </w:pPr>
            <w:r w:rsidRPr="78D02579">
              <w:rPr>
                <w:rFonts w:ascii="Atkinson Hyperlegible" w:eastAsia="Times New Roman" w:hAnsi="Atkinson Hyperlegible" w:cs="Times New Roman"/>
              </w:rPr>
              <w:t xml:space="preserve">If you are unable to share the video for the lesson, you can create a script and have a simulated mock interview for the students to observe. </w:t>
            </w:r>
          </w:p>
          <w:p w14:paraId="0643AA0B" w14:textId="438631D6" w:rsidR="00210ADA" w:rsidRPr="00743317" w:rsidRDefault="2307F759" w:rsidP="007B0890">
            <w:pPr>
              <w:ind w:left="720"/>
              <w:rPr>
                <w:rFonts w:ascii="Atkinson Hyperlegible" w:eastAsia="Times New Roman" w:hAnsi="Atkinson Hyperlegible" w:cs="Times New Roman"/>
              </w:rPr>
            </w:pPr>
            <w:r w:rsidRPr="78D02579">
              <w:rPr>
                <w:rFonts w:ascii="Atkinson Hyperlegible" w:eastAsia="Times New Roman" w:hAnsi="Atkinson Hyperlegible" w:cs="Times New Roman"/>
              </w:rPr>
              <w:t>Options 1: Have one student be the interviewer and one student</w:t>
            </w:r>
            <w:r w:rsidR="00986277">
              <w:rPr>
                <w:rFonts w:ascii="Atkinson Hyperlegible" w:eastAsia="Times New Roman" w:hAnsi="Atkinson Hyperlegible" w:cs="Times New Roman"/>
              </w:rPr>
              <w:t xml:space="preserve"> </w:t>
            </w:r>
            <w:r w:rsidRPr="78D02579">
              <w:rPr>
                <w:rFonts w:ascii="Atkinson Hyperlegible" w:eastAsia="Times New Roman" w:hAnsi="Atkinson Hyperlegible" w:cs="Times New Roman"/>
              </w:rPr>
              <w:t xml:space="preserve">be the potential employee. </w:t>
            </w:r>
          </w:p>
          <w:p w14:paraId="4C9D1106" w14:textId="67444736" w:rsidR="00210ADA" w:rsidRPr="00743317" w:rsidRDefault="2307F759" w:rsidP="007B0890">
            <w:pPr>
              <w:ind w:left="720"/>
              <w:rPr>
                <w:rFonts w:ascii="Atkinson Hyperlegible" w:eastAsia="Times New Roman" w:hAnsi="Atkinson Hyperlegible" w:cs="Times New Roman"/>
              </w:rPr>
            </w:pPr>
            <w:r w:rsidRPr="78D02579">
              <w:rPr>
                <w:rFonts w:ascii="Atkinson Hyperlegible" w:eastAsia="Times New Roman" w:hAnsi="Atkinson Hyperlegible" w:cs="Times New Roman"/>
              </w:rPr>
              <w:t>Options 2: Have the instructor be the interviewer and have a student volunteer to be the potential employee.</w:t>
            </w:r>
          </w:p>
          <w:p w14:paraId="1D2F7EF4" w14:textId="78F251E7" w:rsidR="00210ADA" w:rsidRPr="00743317" w:rsidRDefault="2307F759" w:rsidP="007B0890">
            <w:pPr>
              <w:ind w:left="720"/>
              <w:rPr>
                <w:rFonts w:ascii="Atkinson Hyperlegible" w:eastAsia="Times New Roman" w:hAnsi="Atkinson Hyperlegible" w:cs="Times New Roman"/>
              </w:rPr>
            </w:pPr>
            <w:r w:rsidRPr="78D02579">
              <w:rPr>
                <w:rFonts w:ascii="Atkinson Hyperlegible" w:eastAsia="Times New Roman" w:hAnsi="Atkinson Hyperlegible" w:cs="Times New Roman"/>
              </w:rPr>
              <w:t xml:space="preserve">Option 3: Have the instructor be the interviewer and recruit another staff person to play the potential employee. </w:t>
            </w:r>
          </w:p>
        </w:tc>
      </w:tr>
      <w:tr w:rsidR="00B6090E" w:rsidRPr="00743317" w14:paraId="25815BC9" w14:textId="77777777" w:rsidTr="0AA970BF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5790F" w14:textId="0FEC3667" w:rsidR="00B6090E" w:rsidRPr="00743317" w:rsidRDefault="00B6090E" w:rsidP="00CE7D19">
            <w:pPr>
              <w:rPr>
                <w:rFonts w:ascii="Atkinson Hyperlegible" w:eastAsia="Times New Roman" w:hAnsi="Atkinson Hyperlegible" w:cs="Times New Roman"/>
                <w:color w:val="000000"/>
              </w:rPr>
            </w:pPr>
            <w:r w:rsidRPr="00743317">
              <w:rPr>
                <w:rFonts w:ascii="Atkinson Hyperlegible" w:eastAsia="Times New Roman" w:hAnsi="Atkinson Hyperlegible" w:cs="Times New Roman"/>
                <w:color w:val="000000"/>
              </w:rPr>
              <w:t>Resources</w:t>
            </w:r>
          </w:p>
        </w:tc>
        <w:tc>
          <w:tcPr>
            <w:tcW w:w="75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8E09" w14:textId="77777777" w:rsidR="00B6090E" w:rsidRDefault="00FD2838" w:rsidP="00CE7D19">
            <w:pPr>
              <w:rPr>
                <w:rFonts w:ascii="Atkinson Hyperlegible" w:eastAsia="Times New Roman" w:hAnsi="Atkinson Hyperlegible" w:cs="Times New Roman"/>
              </w:rPr>
            </w:pPr>
            <w:r>
              <w:rPr>
                <w:rFonts w:ascii="Atkinson Hyperlegible" w:eastAsia="Times New Roman" w:hAnsi="Atkinson Hyperlegible" w:cs="Times New Roman"/>
              </w:rPr>
              <w:t>Scaffolding options:</w:t>
            </w:r>
          </w:p>
          <w:p w14:paraId="71BC1E77" w14:textId="77777777" w:rsidR="00FD2838" w:rsidRDefault="00FD2838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proofErr w:type="spellStart"/>
            <w:r w:rsidRPr="00FD2838">
              <w:rPr>
                <w:rFonts w:ascii="Atkinson Hyperlegible" w:eastAsia="Times New Roman" w:hAnsi="Atkinson Hyperlegible" w:cs="Times New Roman"/>
                <w:b/>
                <w:bCs/>
              </w:rPr>
              <w:t>TransitionTN</w:t>
            </w:r>
            <w:proofErr w:type="spellEnd"/>
            <w:r w:rsidRPr="00FD2838">
              <w:rPr>
                <w:rFonts w:ascii="Atkinson Hyperlegible" w:eastAsia="Times New Roman" w:hAnsi="Atkinson Hyperlegible" w:cs="Times New Roman"/>
                <w:b/>
                <w:bCs/>
              </w:rPr>
              <w:t xml:space="preserve"> Website</w:t>
            </w:r>
          </w:p>
          <w:p w14:paraId="55BC495F" w14:textId="77777777" w:rsidR="00C11723" w:rsidRDefault="00C11723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</w:p>
          <w:p w14:paraId="36B3FF9E" w14:textId="13086A93" w:rsidR="00C11723" w:rsidRDefault="00C11723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>
              <w:rPr>
                <w:rFonts w:ascii="Atkinson Hyperlegible" w:eastAsia="Times New Roman" w:hAnsi="Atkinson Hyperlegible" w:cs="Times New Roman"/>
                <w:b/>
                <w:bCs/>
              </w:rPr>
              <w:t>Resource</w:t>
            </w:r>
          </w:p>
          <w:p w14:paraId="5BE399CE" w14:textId="61D2FAC1" w:rsidR="00C11723" w:rsidRDefault="00C11723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>
              <w:rPr>
                <w:rFonts w:ascii="Atkinson Hyperlegible" w:eastAsia="Times New Roman" w:hAnsi="Atkinson Hyperlegible" w:cs="Times New Roman"/>
                <w:b/>
                <w:bCs/>
              </w:rPr>
              <w:t>Mock Interview Guide for Providers</w:t>
            </w:r>
          </w:p>
          <w:p w14:paraId="41BC2235" w14:textId="0E32BC7B" w:rsidR="00C11723" w:rsidRPr="00C11723" w:rsidRDefault="00C11723" w:rsidP="00CE7D19">
            <w:pPr>
              <w:rPr>
                <w:rFonts w:ascii="Atkinson Hyperlegible" w:eastAsia="Times New Roman" w:hAnsi="Atkinson Hyperlegible" w:cs="Times New Roman"/>
                <w:i/>
                <w:iCs/>
              </w:rPr>
            </w:pPr>
            <w:r w:rsidRPr="00C11723">
              <w:rPr>
                <w:rFonts w:ascii="Atkinson Hyperlegible" w:eastAsia="Times New Roman" w:hAnsi="Atkinson Hyperlegible" w:cs="Times New Roman"/>
                <w:i/>
                <w:iCs/>
              </w:rPr>
              <w:t>A guide for providers to use with students to prepare them for the interview process</w:t>
            </w:r>
            <w:r w:rsidR="007B0890">
              <w:rPr>
                <w:rFonts w:ascii="Atkinson Hyperlegible" w:eastAsia="Times New Roman" w:hAnsi="Atkinson Hyperlegible" w:cs="Times New Roman"/>
                <w:i/>
                <w:iCs/>
              </w:rPr>
              <w:t>.</w:t>
            </w:r>
          </w:p>
          <w:p w14:paraId="4532ED89" w14:textId="5B518497" w:rsidR="00C11723" w:rsidRDefault="0006282D" w:rsidP="00CE7D19">
            <w:pPr>
              <w:rPr>
                <w:rFonts w:ascii="Atkinson Hyperlegible" w:eastAsia="Times New Roman" w:hAnsi="Atkinson Hyperlegible" w:cs="Times New Roman"/>
              </w:rPr>
            </w:pPr>
            <w:hyperlink r:id="rId9" w:history="1">
              <w:r w:rsidR="00C11723" w:rsidRPr="00C11723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https://transitiontn.org/vr/wp-content/uploads/2022/05/WPR-Mock-Interview-Guide-for-Providers.docx</w:t>
              </w:r>
            </w:hyperlink>
          </w:p>
          <w:p w14:paraId="2BEE470F" w14:textId="77777777" w:rsidR="00C11723" w:rsidRDefault="00C11723" w:rsidP="00CE7D19">
            <w:pPr>
              <w:rPr>
                <w:rFonts w:ascii="Atkinson Hyperlegible" w:eastAsia="Times New Roman" w:hAnsi="Atkinson Hyperlegible" w:cs="Times New Roman"/>
              </w:rPr>
            </w:pPr>
          </w:p>
          <w:p w14:paraId="0183DDB5" w14:textId="77777777" w:rsidR="00C11723" w:rsidRDefault="00C11723" w:rsidP="00C11723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>
              <w:rPr>
                <w:rFonts w:ascii="Atkinson Hyperlegible" w:eastAsia="Times New Roman" w:hAnsi="Atkinson Hyperlegible" w:cs="Times New Roman"/>
                <w:b/>
                <w:bCs/>
              </w:rPr>
              <w:t>Choosing References</w:t>
            </w:r>
          </w:p>
          <w:p w14:paraId="3ADD28E5" w14:textId="77777777" w:rsidR="00C11723" w:rsidRPr="00C11723" w:rsidRDefault="00C11723" w:rsidP="00C11723">
            <w:pPr>
              <w:rPr>
                <w:rFonts w:ascii="Atkinson Hyperlegible" w:eastAsia="Times New Roman" w:hAnsi="Atkinson Hyperlegible" w:cs="Times New Roman"/>
                <w:i/>
                <w:iCs/>
              </w:rPr>
            </w:pPr>
            <w:r>
              <w:rPr>
                <w:rFonts w:ascii="Atkinson Hyperlegible" w:eastAsia="Times New Roman" w:hAnsi="Atkinson Hyperlegible" w:cs="Times New Roman"/>
                <w:i/>
                <w:iCs/>
              </w:rPr>
              <w:t>This resource will assist your students in understanding how to choose resume references.</w:t>
            </w:r>
          </w:p>
          <w:p w14:paraId="51769F40" w14:textId="77777777" w:rsidR="00C11723" w:rsidRDefault="0006282D" w:rsidP="00C11723">
            <w:pPr>
              <w:rPr>
                <w:rFonts w:ascii="Atkinson Hyperlegible" w:eastAsia="Times New Roman" w:hAnsi="Atkinson Hyperlegible" w:cs="Times New Roman"/>
              </w:rPr>
            </w:pPr>
            <w:hyperlink r:id="rId10" w:history="1">
              <w:r w:rsidR="00C11723" w:rsidRPr="00E60350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https://transitiontn.org/wp-content/uploads/2018/08/Employment_Choosing-References_07-19-2018_FINAL.pdf</w:t>
              </w:r>
            </w:hyperlink>
          </w:p>
          <w:p w14:paraId="0A051F06" w14:textId="77777777" w:rsidR="00C11723" w:rsidRDefault="00C11723" w:rsidP="00CE7D19">
            <w:pPr>
              <w:rPr>
                <w:rFonts w:ascii="Atkinson Hyperlegible" w:eastAsia="Times New Roman" w:hAnsi="Atkinson Hyperlegible" w:cs="Times New Roman"/>
              </w:rPr>
            </w:pPr>
          </w:p>
          <w:p w14:paraId="72469F3B" w14:textId="1B3FF485" w:rsidR="00C11723" w:rsidRDefault="00C11723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 w:rsidRPr="00C11723">
              <w:rPr>
                <w:rFonts w:ascii="Atkinson Hyperlegible" w:eastAsia="Times New Roman" w:hAnsi="Atkinson Hyperlegible" w:cs="Times New Roman"/>
                <w:b/>
                <w:bCs/>
              </w:rPr>
              <w:t>Practice Interview Questions and Tips</w:t>
            </w:r>
          </w:p>
          <w:p w14:paraId="798AC8C8" w14:textId="4B757713" w:rsidR="00C11723" w:rsidRDefault="00C11723" w:rsidP="00CE7D19">
            <w:pPr>
              <w:rPr>
                <w:rFonts w:ascii="Atkinson Hyperlegible" w:eastAsia="Times New Roman" w:hAnsi="Atkinson Hyperlegible" w:cs="Times New Roman"/>
                <w:i/>
                <w:iCs/>
              </w:rPr>
            </w:pPr>
            <w:r w:rsidRPr="00C11723">
              <w:rPr>
                <w:rFonts w:ascii="Atkinson Hyperlegible" w:eastAsia="Times New Roman" w:hAnsi="Atkinson Hyperlegible" w:cs="Times New Roman"/>
                <w:i/>
                <w:iCs/>
              </w:rPr>
              <w:t>A list of practice questions and tips for job interviews</w:t>
            </w:r>
            <w:r w:rsidR="007B0890">
              <w:rPr>
                <w:rFonts w:ascii="Atkinson Hyperlegible" w:eastAsia="Times New Roman" w:hAnsi="Atkinson Hyperlegible" w:cs="Times New Roman"/>
                <w:i/>
                <w:iCs/>
              </w:rPr>
              <w:t>.</w:t>
            </w:r>
          </w:p>
          <w:p w14:paraId="537B7497" w14:textId="3B4CA0FA" w:rsidR="00C11723" w:rsidRDefault="0006282D" w:rsidP="00CE7D19">
            <w:pPr>
              <w:rPr>
                <w:rFonts w:ascii="Atkinson Hyperlegible" w:eastAsia="Times New Roman" w:hAnsi="Atkinson Hyperlegible" w:cs="Times New Roman"/>
              </w:rPr>
            </w:pPr>
            <w:hyperlink r:id="rId11" w:history="1">
              <w:r w:rsidR="00C11723" w:rsidRPr="00E60350">
                <w:rPr>
                  <w:rStyle w:val="Hyperlink"/>
                  <w:rFonts w:ascii="Atkinson Hyperlegible" w:eastAsia="Times New Roman" w:hAnsi="Atkinson Hyperlegible" w:cs="Times New Roman"/>
                </w:rPr>
                <w:t>https://transitiontn.org/vr/wp-content/uploads/2021/01/Practice-Interview-Questions-and-Tips.pdf</w:t>
              </w:r>
            </w:hyperlink>
          </w:p>
          <w:p w14:paraId="60EEBBFE" w14:textId="77777777" w:rsidR="00C11723" w:rsidRPr="00C11723" w:rsidRDefault="00C11723" w:rsidP="00CE7D19">
            <w:pPr>
              <w:rPr>
                <w:rFonts w:ascii="Atkinson Hyperlegible" w:eastAsia="Times New Roman" w:hAnsi="Atkinson Hyperlegible" w:cs="Times New Roman"/>
              </w:rPr>
            </w:pPr>
          </w:p>
          <w:p w14:paraId="54D9B1EB" w14:textId="77777777" w:rsidR="00C11723" w:rsidRDefault="00C11723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</w:p>
          <w:p w14:paraId="323959B4" w14:textId="78CA79EB" w:rsidR="00FD2838" w:rsidRDefault="00FD2838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>
              <w:rPr>
                <w:rFonts w:ascii="Atkinson Hyperlegible" w:eastAsia="Times New Roman" w:hAnsi="Atkinson Hyperlegible" w:cs="Times New Roman"/>
                <w:b/>
                <w:bCs/>
              </w:rPr>
              <w:t xml:space="preserve">Quick Activities </w:t>
            </w:r>
          </w:p>
          <w:p w14:paraId="3A92526F" w14:textId="4BF57271" w:rsidR="00FD2838" w:rsidRDefault="00FD2838" w:rsidP="00CE7D19">
            <w:pPr>
              <w:rPr>
                <w:rFonts w:ascii="Atkinson Hyperlegible" w:eastAsia="Times New Roman" w:hAnsi="Atkinson Hyperlegible" w:cs="Times New Roman"/>
                <w:b/>
                <w:bCs/>
              </w:rPr>
            </w:pPr>
            <w:r>
              <w:rPr>
                <w:rFonts w:ascii="Atkinson Hyperlegible" w:eastAsia="Times New Roman" w:hAnsi="Atkinson Hyperlegible" w:cs="Times New Roman"/>
                <w:b/>
                <w:bCs/>
              </w:rPr>
              <w:t>Communicating in Job Interviews</w:t>
            </w:r>
          </w:p>
          <w:p w14:paraId="052DF26D" w14:textId="77777777" w:rsidR="00FD2838" w:rsidRDefault="00FD2838" w:rsidP="78D02579">
            <w:pPr>
              <w:rPr>
                <w:rFonts w:ascii="Atkinson Hyperlegible" w:hAnsi="Atkinson Hyperlegible" w:cs="Arial"/>
                <w:i/>
                <w:iCs/>
                <w:color w:val="000000"/>
                <w:shd w:val="clear" w:color="auto" w:fill="FEFEFE"/>
              </w:rPr>
            </w:pPr>
            <w:r w:rsidRPr="00885BA4">
              <w:rPr>
                <w:rFonts w:ascii="Atkinson Hyperlegible" w:hAnsi="Atkinson Hyperlegible" w:cs="Arial"/>
                <w:i/>
                <w:iCs/>
                <w:color w:val="000000"/>
                <w:shd w:val="clear" w:color="auto" w:fill="FEFEFE"/>
              </w:rPr>
              <w:t>This activity explains what will happen at a job interview and how this information will help you clearly communicate your skills and talents. </w:t>
            </w:r>
          </w:p>
          <w:p w14:paraId="6114031F" w14:textId="12ABDF29" w:rsidR="00C11723" w:rsidRPr="003D0BD8" w:rsidRDefault="0006282D" w:rsidP="00C11723">
            <w:pPr>
              <w:rPr>
                <w:rFonts w:ascii="Atkinson Hyperlegible" w:hAnsi="Atkinson Hyperlegible" w:cs="Arial"/>
                <w:i/>
                <w:iCs/>
                <w:color w:val="000000" w:themeColor="text1"/>
              </w:rPr>
            </w:pPr>
            <w:hyperlink r:id="rId12" w:history="1">
              <w:r w:rsidR="003D0BD8" w:rsidRPr="00734B81">
                <w:rPr>
                  <w:rStyle w:val="Hyperlink"/>
                  <w:rFonts w:ascii="Atkinson Hyperlegible" w:hAnsi="Atkinson Hyperlegible" w:cs="Arial"/>
                  <w:i/>
                  <w:iCs/>
                </w:rPr>
                <w:t>https://transitiontn.org/student/quick-activities/</w:t>
              </w:r>
            </w:hyperlink>
          </w:p>
          <w:p w14:paraId="14A1FD5B" w14:textId="702C781A" w:rsidR="00A26C0A" w:rsidRPr="00C11723" w:rsidRDefault="00A26C0A" w:rsidP="00C11723">
            <w:pPr>
              <w:rPr>
                <w:rFonts w:ascii="Atkinson Hyperlegible" w:eastAsia="Times New Roman" w:hAnsi="Atkinson Hyperlegible" w:cs="Times New Roman"/>
              </w:rPr>
            </w:pPr>
          </w:p>
        </w:tc>
      </w:tr>
    </w:tbl>
    <w:p w14:paraId="52686C26" w14:textId="77777777" w:rsidR="00CE7D19" w:rsidRPr="00743317" w:rsidRDefault="00CE7D19" w:rsidP="00CE7D19">
      <w:pPr>
        <w:rPr>
          <w:rFonts w:ascii="Atkinson Hyperlegible" w:eastAsia="Times New Roman" w:hAnsi="Atkinson Hyperlegible" w:cs="Times New Roman"/>
        </w:rPr>
      </w:pPr>
    </w:p>
    <w:p w14:paraId="161B0084" w14:textId="77777777" w:rsidR="00CB742D" w:rsidRPr="00743317" w:rsidRDefault="00CB742D">
      <w:pPr>
        <w:rPr>
          <w:rFonts w:ascii="Atkinson Hyperlegible" w:hAnsi="Atkinson Hyperlegible"/>
        </w:rPr>
      </w:pPr>
    </w:p>
    <w:sectPr w:rsidR="00CB742D" w:rsidRPr="00743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 Hyperlegible">
    <w:altName w:val="Calibri"/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A83"/>
    <w:multiLevelType w:val="hybridMultilevel"/>
    <w:tmpl w:val="079E9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DD2"/>
    <w:multiLevelType w:val="hybridMultilevel"/>
    <w:tmpl w:val="2752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5ED"/>
    <w:multiLevelType w:val="multilevel"/>
    <w:tmpl w:val="F450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00560"/>
    <w:multiLevelType w:val="multilevel"/>
    <w:tmpl w:val="DE12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76022"/>
    <w:multiLevelType w:val="hybridMultilevel"/>
    <w:tmpl w:val="9D9E51D0"/>
    <w:lvl w:ilvl="0" w:tplc="8C5055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68C41E" w:tentative="1">
      <w:start w:val="1"/>
      <w:numFmt w:val="lowerLetter"/>
      <w:lvlText w:val="%2."/>
      <w:lvlJc w:val="left"/>
      <w:pPr>
        <w:ind w:left="2160" w:hanging="360"/>
      </w:pPr>
    </w:lvl>
    <w:lvl w:ilvl="2" w:tplc="48869066" w:tentative="1">
      <w:start w:val="1"/>
      <w:numFmt w:val="lowerRoman"/>
      <w:lvlText w:val="%3."/>
      <w:lvlJc w:val="right"/>
      <w:pPr>
        <w:ind w:left="2880" w:hanging="180"/>
      </w:pPr>
    </w:lvl>
    <w:lvl w:ilvl="3" w:tplc="21C4B922" w:tentative="1">
      <w:start w:val="1"/>
      <w:numFmt w:val="decimal"/>
      <w:lvlText w:val="%4."/>
      <w:lvlJc w:val="left"/>
      <w:pPr>
        <w:ind w:left="3600" w:hanging="360"/>
      </w:pPr>
    </w:lvl>
    <w:lvl w:ilvl="4" w:tplc="0518B2FA" w:tentative="1">
      <w:start w:val="1"/>
      <w:numFmt w:val="lowerLetter"/>
      <w:lvlText w:val="%5."/>
      <w:lvlJc w:val="left"/>
      <w:pPr>
        <w:ind w:left="4320" w:hanging="360"/>
      </w:pPr>
    </w:lvl>
    <w:lvl w:ilvl="5" w:tplc="C19892F6" w:tentative="1">
      <w:start w:val="1"/>
      <w:numFmt w:val="lowerRoman"/>
      <w:lvlText w:val="%6."/>
      <w:lvlJc w:val="right"/>
      <w:pPr>
        <w:ind w:left="5040" w:hanging="180"/>
      </w:pPr>
    </w:lvl>
    <w:lvl w:ilvl="6" w:tplc="86DAF2D4" w:tentative="1">
      <w:start w:val="1"/>
      <w:numFmt w:val="decimal"/>
      <w:lvlText w:val="%7."/>
      <w:lvlJc w:val="left"/>
      <w:pPr>
        <w:ind w:left="5760" w:hanging="360"/>
      </w:pPr>
    </w:lvl>
    <w:lvl w:ilvl="7" w:tplc="5248F86C" w:tentative="1">
      <w:start w:val="1"/>
      <w:numFmt w:val="lowerLetter"/>
      <w:lvlText w:val="%8."/>
      <w:lvlJc w:val="left"/>
      <w:pPr>
        <w:ind w:left="6480" w:hanging="360"/>
      </w:pPr>
    </w:lvl>
    <w:lvl w:ilvl="8" w:tplc="C9706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8A544E"/>
    <w:multiLevelType w:val="hybridMultilevel"/>
    <w:tmpl w:val="DABE4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869F58"/>
    <w:multiLevelType w:val="hybridMultilevel"/>
    <w:tmpl w:val="2F7E8142"/>
    <w:lvl w:ilvl="0" w:tplc="50041B8A">
      <w:start w:val="1"/>
      <w:numFmt w:val="decimal"/>
      <w:lvlText w:val="%1."/>
      <w:lvlJc w:val="left"/>
      <w:pPr>
        <w:ind w:left="720" w:hanging="360"/>
      </w:pPr>
    </w:lvl>
    <w:lvl w:ilvl="1" w:tplc="E5B03CDC">
      <w:start w:val="1"/>
      <w:numFmt w:val="lowerLetter"/>
      <w:lvlText w:val="%2."/>
      <w:lvlJc w:val="left"/>
      <w:pPr>
        <w:ind w:left="1440" w:hanging="360"/>
      </w:pPr>
    </w:lvl>
    <w:lvl w:ilvl="2" w:tplc="159E9836">
      <w:start w:val="1"/>
      <w:numFmt w:val="lowerRoman"/>
      <w:lvlText w:val="%3."/>
      <w:lvlJc w:val="right"/>
      <w:pPr>
        <w:ind w:left="2160" w:hanging="180"/>
      </w:pPr>
    </w:lvl>
    <w:lvl w:ilvl="3" w:tplc="F54044B2">
      <w:start w:val="1"/>
      <w:numFmt w:val="decimal"/>
      <w:lvlText w:val="%4."/>
      <w:lvlJc w:val="left"/>
      <w:pPr>
        <w:ind w:left="2880" w:hanging="360"/>
      </w:pPr>
    </w:lvl>
    <w:lvl w:ilvl="4" w:tplc="DB26EF88">
      <w:start w:val="1"/>
      <w:numFmt w:val="lowerLetter"/>
      <w:lvlText w:val="%5."/>
      <w:lvlJc w:val="left"/>
      <w:pPr>
        <w:ind w:left="3600" w:hanging="360"/>
      </w:pPr>
    </w:lvl>
    <w:lvl w:ilvl="5" w:tplc="CB565A24">
      <w:start w:val="1"/>
      <w:numFmt w:val="lowerRoman"/>
      <w:lvlText w:val="%6."/>
      <w:lvlJc w:val="right"/>
      <w:pPr>
        <w:ind w:left="4320" w:hanging="180"/>
      </w:pPr>
    </w:lvl>
    <w:lvl w:ilvl="6" w:tplc="70423486">
      <w:start w:val="1"/>
      <w:numFmt w:val="decimal"/>
      <w:lvlText w:val="%7."/>
      <w:lvlJc w:val="left"/>
      <w:pPr>
        <w:ind w:left="5040" w:hanging="360"/>
      </w:pPr>
    </w:lvl>
    <w:lvl w:ilvl="7" w:tplc="4B7EB920">
      <w:start w:val="1"/>
      <w:numFmt w:val="lowerLetter"/>
      <w:lvlText w:val="%8."/>
      <w:lvlJc w:val="left"/>
      <w:pPr>
        <w:ind w:left="5760" w:hanging="360"/>
      </w:pPr>
    </w:lvl>
    <w:lvl w:ilvl="8" w:tplc="830CC2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41DC"/>
    <w:multiLevelType w:val="hybridMultilevel"/>
    <w:tmpl w:val="AB04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A12DA"/>
    <w:multiLevelType w:val="hybridMultilevel"/>
    <w:tmpl w:val="A5B0C0DE"/>
    <w:lvl w:ilvl="0" w:tplc="B4966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606582">
      <w:start w:val="1"/>
      <w:numFmt w:val="lowerLetter"/>
      <w:lvlText w:val="%2."/>
      <w:lvlJc w:val="left"/>
      <w:pPr>
        <w:ind w:left="1440" w:hanging="360"/>
      </w:pPr>
    </w:lvl>
    <w:lvl w:ilvl="2" w:tplc="A906ECCC" w:tentative="1">
      <w:start w:val="1"/>
      <w:numFmt w:val="lowerRoman"/>
      <w:lvlText w:val="%3."/>
      <w:lvlJc w:val="right"/>
      <w:pPr>
        <w:ind w:left="2160" w:hanging="180"/>
      </w:pPr>
    </w:lvl>
    <w:lvl w:ilvl="3" w:tplc="F092B2BE" w:tentative="1">
      <w:start w:val="1"/>
      <w:numFmt w:val="decimal"/>
      <w:lvlText w:val="%4."/>
      <w:lvlJc w:val="left"/>
      <w:pPr>
        <w:ind w:left="2880" w:hanging="360"/>
      </w:pPr>
    </w:lvl>
    <w:lvl w:ilvl="4" w:tplc="B0624A0E" w:tentative="1">
      <w:start w:val="1"/>
      <w:numFmt w:val="lowerLetter"/>
      <w:lvlText w:val="%5."/>
      <w:lvlJc w:val="left"/>
      <w:pPr>
        <w:ind w:left="3600" w:hanging="360"/>
      </w:pPr>
    </w:lvl>
    <w:lvl w:ilvl="5" w:tplc="72AE0148" w:tentative="1">
      <w:start w:val="1"/>
      <w:numFmt w:val="lowerRoman"/>
      <w:lvlText w:val="%6."/>
      <w:lvlJc w:val="right"/>
      <w:pPr>
        <w:ind w:left="4320" w:hanging="180"/>
      </w:pPr>
    </w:lvl>
    <w:lvl w:ilvl="6" w:tplc="642C670E" w:tentative="1">
      <w:start w:val="1"/>
      <w:numFmt w:val="decimal"/>
      <w:lvlText w:val="%7."/>
      <w:lvlJc w:val="left"/>
      <w:pPr>
        <w:ind w:left="5040" w:hanging="360"/>
      </w:pPr>
    </w:lvl>
    <w:lvl w:ilvl="7" w:tplc="E4CCFB24" w:tentative="1">
      <w:start w:val="1"/>
      <w:numFmt w:val="lowerLetter"/>
      <w:lvlText w:val="%8."/>
      <w:lvlJc w:val="left"/>
      <w:pPr>
        <w:ind w:left="5760" w:hanging="360"/>
      </w:pPr>
    </w:lvl>
    <w:lvl w:ilvl="8" w:tplc="60A4F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2632"/>
    <w:multiLevelType w:val="multilevel"/>
    <w:tmpl w:val="15D4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D0438"/>
    <w:multiLevelType w:val="hybridMultilevel"/>
    <w:tmpl w:val="AB903E00"/>
    <w:lvl w:ilvl="0" w:tplc="4830E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A7136A"/>
    <w:multiLevelType w:val="multilevel"/>
    <w:tmpl w:val="006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1A059"/>
    <w:multiLevelType w:val="hybridMultilevel"/>
    <w:tmpl w:val="303016D4"/>
    <w:lvl w:ilvl="0" w:tplc="28803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C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8B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C1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88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E1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65F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8A0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09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3400D"/>
    <w:multiLevelType w:val="hybridMultilevel"/>
    <w:tmpl w:val="69764C5E"/>
    <w:lvl w:ilvl="0" w:tplc="0812FC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C6CB764" w:tentative="1">
      <w:start w:val="1"/>
      <w:numFmt w:val="lowerLetter"/>
      <w:lvlText w:val="%2."/>
      <w:lvlJc w:val="left"/>
      <w:pPr>
        <w:ind w:left="2160" w:hanging="360"/>
      </w:pPr>
    </w:lvl>
    <w:lvl w:ilvl="2" w:tplc="249A7E04" w:tentative="1">
      <w:start w:val="1"/>
      <w:numFmt w:val="lowerRoman"/>
      <w:lvlText w:val="%3."/>
      <w:lvlJc w:val="right"/>
      <w:pPr>
        <w:ind w:left="2880" w:hanging="180"/>
      </w:pPr>
    </w:lvl>
    <w:lvl w:ilvl="3" w:tplc="F08A8A9E" w:tentative="1">
      <w:start w:val="1"/>
      <w:numFmt w:val="decimal"/>
      <w:lvlText w:val="%4."/>
      <w:lvlJc w:val="left"/>
      <w:pPr>
        <w:ind w:left="3600" w:hanging="360"/>
      </w:pPr>
    </w:lvl>
    <w:lvl w:ilvl="4" w:tplc="6F9E6DA6" w:tentative="1">
      <w:start w:val="1"/>
      <w:numFmt w:val="lowerLetter"/>
      <w:lvlText w:val="%5."/>
      <w:lvlJc w:val="left"/>
      <w:pPr>
        <w:ind w:left="4320" w:hanging="360"/>
      </w:pPr>
    </w:lvl>
    <w:lvl w:ilvl="5" w:tplc="09C4F94E" w:tentative="1">
      <w:start w:val="1"/>
      <w:numFmt w:val="lowerRoman"/>
      <w:lvlText w:val="%6."/>
      <w:lvlJc w:val="right"/>
      <w:pPr>
        <w:ind w:left="5040" w:hanging="180"/>
      </w:pPr>
    </w:lvl>
    <w:lvl w:ilvl="6" w:tplc="E5CC4F96" w:tentative="1">
      <w:start w:val="1"/>
      <w:numFmt w:val="decimal"/>
      <w:lvlText w:val="%7."/>
      <w:lvlJc w:val="left"/>
      <w:pPr>
        <w:ind w:left="5760" w:hanging="360"/>
      </w:pPr>
    </w:lvl>
    <w:lvl w:ilvl="7" w:tplc="A06E0330" w:tentative="1">
      <w:start w:val="1"/>
      <w:numFmt w:val="lowerLetter"/>
      <w:lvlText w:val="%8."/>
      <w:lvlJc w:val="left"/>
      <w:pPr>
        <w:ind w:left="6480" w:hanging="360"/>
      </w:pPr>
    </w:lvl>
    <w:lvl w:ilvl="8" w:tplc="B2DE97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B723E2"/>
    <w:multiLevelType w:val="hybridMultilevel"/>
    <w:tmpl w:val="720A481C"/>
    <w:lvl w:ilvl="0" w:tplc="F26C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2E202">
      <w:start w:val="1"/>
      <w:numFmt w:val="lowerLetter"/>
      <w:lvlText w:val="%2."/>
      <w:lvlJc w:val="left"/>
      <w:pPr>
        <w:ind w:left="1440" w:hanging="360"/>
      </w:pPr>
    </w:lvl>
    <w:lvl w:ilvl="2" w:tplc="2CE0128E" w:tentative="1">
      <w:start w:val="1"/>
      <w:numFmt w:val="lowerRoman"/>
      <w:lvlText w:val="%3."/>
      <w:lvlJc w:val="right"/>
      <w:pPr>
        <w:ind w:left="2160" w:hanging="180"/>
      </w:pPr>
    </w:lvl>
    <w:lvl w:ilvl="3" w:tplc="28E069B0" w:tentative="1">
      <w:start w:val="1"/>
      <w:numFmt w:val="decimal"/>
      <w:lvlText w:val="%4."/>
      <w:lvlJc w:val="left"/>
      <w:pPr>
        <w:ind w:left="2880" w:hanging="360"/>
      </w:pPr>
    </w:lvl>
    <w:lvl w:ilvl="4" w:tplc="EA9AC524" w:tentative="1">
      <w:start w:val="1"/>
      <w:numFmt w:val="lowerLetter"/>
      <w:lvlText w:val="%5."/>
      <w:lvlJc w:val="left"/>
      <w:pPr>
        <w:ind w:left="3600" w:hanging="360"/>
      </w:pPr>
    </w:lvl>
    <w:lvl w:ilvl="5" w:tplc="97E80FDE" w:tentative="1">
      <w:start w:val="1"/>
      <w:numFmt w:val="lowerRoman"/>
      <w:lvlText w:val="%6."/>
      <w:lvlJc w:val="right"/>
      <w:pPr>
        <w:ind w:left="4320" w:hanging="180"/>
      </w:pPr>
    </w:lvl>
    <w:lvl w:ilvl="6" w:tplc="17C662BC" w:tentative="1">
      <w:start w:val="1"/>
      <w:numFmt w:val="decimal"/>
      <w:lvlText w:val="%7."/>
      <w:lvlJc w:val="left"/>
      <w:pPr>
        <w:ind w:left="5040" w:hanging="360"/>
      </w:pPr>
    </w:lvl>
    <w:lvl w:ilvl="7" w:tplc="66B6D28C" w:tentative="1">
      <w:start w:val="1"/>
      <w:numFmt w:val="lowerLetter"/>
      <w:lvlText w:val="%8."/>
      <w:lvlJc w:val="left"/>
      <w:pPr>
        <w:ind w:left="5760" w:hanging="360"/>
      </w:pPr>
    </w:lvl>
    <w:lvl w:ilvl="8" w:tplc="D2860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93DBB"/>
    <w:multiLevelType w:val="multilevel"/>
    <w:tmpl w:val="FC40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212764"/>
    <w:multiLevelType w:val="hybridMultilevel"/>
    <w:tmpl w:val="5C92E43C"/>
    <w:lvl w:ilvl="0" w:tplc="7A522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88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2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EA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E1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6C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25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AA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E8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79B5"/>
    <w:multiLevelType w:val="multilevel"/>
    <w:tmpl w:val="E5F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B3766"/>
    <w:multiLevelType w:val="multilevel"/>
    <w:tmpl w:val="F71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9668B"/>
    <w:multiLevelType w:val="hybridMultilevel"/>
    <w:tmpl w:val="6FF68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696A0"/>
    <w:multiLevelType w:val="hybridMultilevel"/>
    <w:tmpl w:val="343AFBCE"/>
    <w:lvl w:ilvl="0" w:tplc="9E662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8D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B04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6E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A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85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2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8E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EF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339F7"/>
    <w:multiLevelType w:val="hybridMultilevel"/>
    <w:tmpl w:val="CD5E0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772E1"/>
    <w:multiLevelType w:val="hybridMultilevel"/>
    <w:tmpl w:val="B198A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B0081"/>
    <w:multiLevelType w:val="hybridMultilevel"/>
    <w:tmpl w:val="4954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C1E33"/>
    <w:multiLevelType w:val="hybridMultilevel"/>
    <w:tmpl w:val="8E420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DE8F8"/>
    <w:multiLevelType w:val="hybridMultilevel"/>
    <w:tmpl w:val="072EC3AA"/>
    <w:lvl w:ilvl="0" w:tplc="E5E8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AF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88D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2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A1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01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45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0E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43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89844"/>
    <w:multiLevelType w:val="hybridMultilevel"/>
    <w:tmpl w:val="30E4F8FA"/>
    <w:lvl w:ilvl="0" w:tplc="40485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06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20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0C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4A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0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89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68C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78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F29E5"/>
    <w:multiLevelType w:val="hybridMultilevel"/>
    <w:tmpl w:val="B9382162"/>
    <w:lvl w:ilvl="0" w:tplc="3F60D7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9E58FD8A" w:tentative="1">
      <w:start w:val="1"/>
      <w:numFmt w:val="lowerLetter"/>
      <w:lvlText w:val="%2."/>
      <w:lvlJc w:val="left"/>
      <w:pPr>
        <w:ind w:left="2160" w:hanging="360"/>
      </w:pPr>
    </w:lvl>
    <w:lvl w:ilvl="2" w:tplc="535EC71A" w:tentative="1">
      <w:start w:val="1"/>
      <w:numFmt w:val="lowerRoman"/>
      <w:lvlText w:val="%3."/>
      <w:lvlJc w:val="right"/>
      <w:pPr>
        <w:ind w:left="2880" w:hanging="180"/>
      </w:pPr>
    </w:lvl>
    <w:lvl w:ilvl="3" w:tplc="C58E779E" w:tentative="1">
      <w:start w:val="1"/>
      <w:numFmt w:val="decimal"/>
      <w:lvlText w:val="%4."/>
      <w:lvlJc w:val="left"/>
      <w:pPr>
        <w:ind w:left="3600" w:hanging="360"/>
      </w:pPr>
    </w:lvl>
    <w:lvl w:ilvl="4" w:tplc="6EECC058" w:tentative="1">
      <w:start w:val="1"/>
      <w:numFmt w:val="lowerLetter"/>
      <w:lvlText w:val="%5."/>
      <w:lvlJc w:val="left"/>
      <w:pPr>
        <w:ind w:left="4320" w:hanging="360"/>
      </w:pPr>
    </w:lvl>
    <w:lvl w:ilvl="5" w:tplc="8ED89C9C" w:tentative="1">
      <w:start w:val="1"/>
      <w:numFmt w:val="lowerRoman"/>
      <w:lvlText w:val="%6."/>
      <w:lvlJc w:val="right"/>
      <w:pPr>
        <w:ind w:left="5040" w:hanging="180"/>
      </w:pPr>
    </w:lvl>
    <w:lvl w:ilvl="6" w:tplc="83EC7AE6" w:tentative="1">
      <w:start w:val="1"/>
      <w:numFmt w:val="decimal"/>
      <w:lvlText w:val="%7."/>
      <w:lvlJc w:val="left"/>
      <w:pPr>
        <w:ind w:left="5760" w:hanging="360"/>
      </w:pPr>
    </w:lvl>
    <w:lvl w:ilvl="7" w:tplc="2E98DE0A" w:tentative="1">
      <w:start w:val="1"/>
      <w:numFmt w:val="lowerLetter"/>
      <w:lvlText w:val="%8."/>
      <w:lvlJc w:val="left"/>
      <w:pPr>
        <w:ind w:left="6480" w:hanging="360"/>
      </w:pPr>
    </w:lvl>
    <w:lvl w:ilvl="8" w:tplc="CE923C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A85EB4"/>
    <w:multiLevelType w:val="hybridMultilevel"/>
    <w:tmpl w:val="5BCC297C"/>
    <w:lvl w:ilvl="0" w:tplc="F06CD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8E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AC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8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84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67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2B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C7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9C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662727">
    <w:abstractNumId w:val="25"/>
  </w:num>
  <w:num w:numId="2" w16cid:durableId="1637684487">
    <w:abstractNumId w:val="26"/>
  </w:num>
  <w:num w:numId="3" w16cid:durableId="732003878">
    <w:abstractNumId w:val="20"/>
  </w:num>
  <w:num w:numId="4" w16cid:durableId="610405830">
    <w:abstractNumId w:val="28"/>
  </w:num>
  <w:num w:numId="5" w16cid:durableId="1880585944">
    <w:abstractNumId w:val="12"/>
  </w:num>
  <w:num w:numId="6" w16cid:durableId="1388601817">
    <w:abstractNumId w:val="16"/>
  </w:num>
  <w:num w:numId="7" w16cid:durableId="185144644">
    <w:abstractNumId w:val="9"/>
  </w:num>
  <w:num w:numId="8" w16cid:durableId="180361818">
    <w:abstractNumId w:val="18"/>
  </w:num>
  <w:num w:numId="9" w16cid:durableId="491872916">
    <w:abstractNumId w:val="2"/>
  </w:num>
  <w:num w:numId="10" w16cid:durableId="13650132">
    <w:abstractNumId w:val="11"/>
  </w:num>
  <w:num w:numId="11" w16cid:durableId="759641729">
    <w:abstractNumId w:val="3"/>
  </w:num>
  <w:num w:numId="12" w16cid:durableId="601450176">
    <w:abstractNumId w:val="17"/>
  </w:num>
  <w:num w:numId="13" w16cid:durableId="795947930">
    <w:abstractNumId w:val="15"/>
  </w:num>
  <w:num w:numId="14" w16cid:durableId="201787207">
    <w:abstractNumId w:val="24"/>
  </w:num>
  <w:num w:numId="15" w16cid:durableId="89619176">
    <w:abstractNumId w:val="14"/>
  </w:num>
  <w:num w:numId="16" w16cid:durableId="1828401234">
    <w:abstractNumId w:val="4"/>
  </w:num>
  <w:num w:numId="17" w16cid:durableId="1720206895">
    <w:abstractNumId w:val="13"/>
  </w:num>
  <w:num w:numId="18" w16cid:durableId="1048992617">
    <w:abstractNumId w:val="6"/>
  </w:num>
  <w:num w:numId="19" w16cid:durableId="74017000">
    <w:abstractNumId w:val="21"/>
  </w:num>
  <w:num w:numId="20" w16cid:durableId="168373898">
    <w:abstractNumId w:val="7"/>
  </w:num>
  <w:num w:numId="21" w16cid:durableId="1410925267">
    <w:abstractNumId w:val="0"/>
  </w:num>
  <w:num w:numId="22" w16cid:durableId="349373795">
    <w:abstractNumId w:val="19"/>
  </w:num>
  <w:num w:numId="23" w16cid:durableId="490605712">
    <w:abstractNumId w:val="8"/>
  </w:num>
  <w:num w:numId="24" w16cid:durableId="1091315647">
    <w:abstractNumId w:val="27"/>
  </w:num>
  <w:num w:numId="25" w16cid:durableId="615867665">
    <w:abstractNumId w:val="1"/>
  </w:num>
  <w:num w:numId="26" w16cid:durableId="1358191237">
    <w:abstractNumId w:val="22"/>
  </w:num>
  <w:num w:numId="27" w16cid:durableId="1377898537">
    <w:abstractNumId w:val="10"/>
  </w:num>
  <w:num w:numId="28" w16cid:durableId="953681376">
    <w:abstractNumId w:val="23"/>
  </w:num>
  <w:num w:numId="29" w16cid:durableId="20078290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9"/>
    <w:rsid w:val="0006282D"/>
    <w:rsid w:val="00073613"/>
    <w:rsid w:val="000A4A02"/>
    <w:rsid w:val="000B1D8A"/>
    <w:rsid w:val="000B7523"/>
    <w:rsid w:val="000D11F4"/>
    <w:rsid w:val="00127F18"/>
    <w:rsid w:val="00150E5B"/>
    <w:rsid w:val="001800C6"/>
    <w:rsid w:val="001A3321"/>
    <w:rsid w:val="001B4C25"/>
    <w:rsid w:val="001B7E14"/>
    <w:rsid w:val="001F16AC"/>
    <w:rsid w:val="00210862"/>
    <w:rsid w:val="00210ADA"/>
    <w:rsid w:val="002C1AC1"/>
    <w:rsid w:val="003335E1"/>
    <w:rsid w:val="003532D8"/>
    <w:rsid w:val="00363804"/>
    <w:rsid w:val="0038336B"/>
    <w:rsid w:val="003C5153"/>
    <w:rsid w:val="003D0BD8"/>
    <w:rsid w:val="004830B0"/>
    <w:rsid w:val="00487B46"/>
    <w:rsid w:val="00493B23"/>
    <w:rsid w:val="004B4642"/>
    <w:rsid w:val="004F6327"/>
    <w:rsid w:val="00500351"/>
    <w:rsid w:val="00525EBD"/>
    <w:rsid w:val="00556D5E"/>
    <w:rsid w:val="00586A78"/>
    <w:rsid w:val="00587DCC"/>
    <w:rsid w:val="005B5E55"/>
    <w:rsid w:val="005B6971"/>
    <w:rsid w:val="005C45FA"/>
    <w:rsid w:val="005D45C9"/>
    <w:rsid w:val="006042CE"/>
    <w:rsid w:val="00667132"/>
    <w:rsid w:val="0068314F"/>
    <w:rsid w:val="007324CA"/>
    <w:rsid w:val="007366F7"/>
    <w:rsid w:val="00740CC7"/>
    <w:rsid w:val="00743317"/>
    <w:rsid w:val="0077502B"/>
    <w:rsid w:val="007B0890"/>
    <w:rsid w:val="007B54B7"/>
    <w:rsid w:val="008006A3"/>
    <w:rsid w:val="00801FEE"/>
    <w:rsid w:val="00812DCE"/>
    <w:rsid w:val="00840981"/>
    <w:rsid w:val="00842D69"/>
    <w:rsid w:val="00874F38"/>
    <w:rsid w:val="00885BA4"/>
    <w:rsid w:val="008C0747"/>
    <w:rsid w:val="00901F85"/>
    <w:rsid w:val="00906BC5"/>
    <w:rsid w:val="00986277"/>
    <w:rsid w:val="009B0CD0"/>
    <w:rsid w:val="009C0569"/>
    <w:rsid w:val="00A26C0A"/>
    <w:rsid w:val="00A336EF"/>
    <w:rsid w:val="00A85EF8"/>
    <w:rsid w:val="00A975D4"/>
    <w:rsid w:val="00AD5B0B"/>
    <w:rsid w:val="00AF19BF"/>
    <w:rsid w:val="00B11D52"/>
    <w:rsid w:val="00B55CE3"/>
    <w:rsid w:val="00B6090E"/>
    <w:rsid w:val="00B75140"/>
    <w:rsid w:val="00BB0E9A"/>
    <w:rsid w:val="00BD52E1"/>
    <w:rsid w:val="00C11723"/>
    <w:rsid w:val="00C1686A"/>
    <w:rsid w:val="00C17D7E"/>
    <w:rsid w:val="00C50261"/>
    <w:rsid w:val="00C53AE0"/>
    <w:rsid w:val="00C8583A"/>
    <w:rsid w:val="00CB742D"/>
    <w:rsid w:val="00CE7D19"/>
    <w:rsid w:val="00D61AFF"/>
    <w:rsid w:val="00D773E1"/>
    <w:rsid w:val="00DB74A8"/>
    <w:rsid w:val="00DD280F"/>
    <w:rsid w:val="00DD650B"/>
    <w:rsid w:val="00DE1F78"/>
    <w:rsid w:val="00DE2B08"/>
    <w:rsid w:val="00DE2D90"/>
    <w:rsid w:val="00E51269"/>
    <w:rsid w:val="00E6304B"/>
    <w:rsid w:val="00E77C7A"/>
    <w:rsid w:val="00E9453C"/>
    <w:rsid w:val="00EB2A8E"/>
    <w:rsid w:val="00EE4303"/>
    <w:rsid w:val="00F74ACB"/>
    <w:rsid w:val="00FD2838"/>
    <w:rsid w:val="00FD5179"/>
    <w:rsid w:val="00FE1FD1"/>
    <w:rsid w:val="00FF6508"/>
    <w:rsid w:val="01872AA0"/>
    <w:rsid w:val="04AB9D30"/>
    <w:rsid w:val="076DF96D"/>
    <w:rsid w:val="0A1FC6AE"/>
    <w:rsid w:val="0AA970BF"/>
    <w:rsid w:val="0B71D4E5"/>
    <w:rsid w:val="0C2A59C7"/>
    <w:rsid w:val="0E2662D4"/>
    <w:rsid w:val="0F6E80EF"/>
    <w:rsid w:val="111D55CB"/>
    <w:rsid w:val="118A8BA0"/>
    <w:rsid w:val="13265C01"/>
    <w:rsid w:val="151CC5DF"/>
    <w:rsid w:val="15C531EE"/>
    <w:rsid w:val="164A5F86"/>
    <w:rsid w:val="17A84A7F"/>
    <w:rsid w:val="18B6D94E"/>
    <w:rsid w:val="1ADFEB41"/>
    <w:rsid w:val="1C12AA2F"/>
    <w:rsid w:val="1E118527"/>
    <w:rsid w:val="1EAB9BCD"/>
    <w:rsid w:val="1FF3A432"/>
    <w:rsid w:val="2307F759"/>
    <w:rsid w:val="26CA3F23"/>
    <w:rsid w:val="2A1FBB93"/>
    <w:rsid w:val="2C0F8184"/>
    <w:rsid w:val="2F49E943"/>
    <w:rsid w:val="2FD2CCF9"/>
    <w:rsid w:val="31010B20"/>
    <w:rsid w:val="342D3E2B"/>
    <w:rsid w:val="343952B9"/>
    <w:rsid w:val="35C90E8C"/>
    <w:rsid w:val="399E830D"/>
    <w:rsid w:val="3F5EB5FB"/>
    <w:rsid w:val="40FA865C"/>
    <w:rsid w:val="42D1CB46"/>
    <w:rsid w:val="4642D4A9"/>
    <w:rsid w:val="4769C7E0"/>
    <w:rsid w:val="4782F03D"/>
    <w:rsid w:val="4BDF7D97"/>
    <w:rsid w:val="4F74D9C5"/>
    <w:rsid w:val="5024D4B9"/>
    <w:rsid w:val="52ADAC47"/>
    <w:rsid w:val="5387151D"/>
    <w:rsid w:val="54A53B44"/>
    <w:rsid w:val="5563E1E4"/>
    <w:rsid w:val="55D9DAEC"/>
    <w:rsid w:val="56BEB5DF"/>
    <w:rsid w:val="58B8BE96"/>
    <w:rsid w:val="58EE93B4"/>
    <w:rsid w:val="596EC6A3"/>
    <w:rsid w:val="5B3F3D6A"/>
    <w:rsid w:val="5BFE59F7"/>
    <w:rsid w:val="5D2D0BD2"/>
    <w:rsid w:val="5F0D245B"/>
    <w:rsid w:val="61D40D5E"/>
    <w:rsid w:val="62622032"/>
    <w:rsid w:val="62E82EEB"/>
    <w:rsid w:val="64EDC066"/>
    <w:rsid w:val="655231A5"/>
    <w:rsid w:val="66022C99"/>
    <w:rsid w:val="6CF4A34A"/>
    <w:rsid w:val="7189C5C3"/>
    <w:rsid w:val="721F79D6"/>
    <w:rsid w:val="7638BFC6"/>
    <w:rsid w:val="78D02579"/>
    <w:rsid w:val="7B08091F"/>
    <w:rsid w:val="7D0E1ED4"/>
    <w:rsid w:val="7D66DE12"/>
    <w:rsid w:val="7EE4D481"/>
    <w:rsid w:val="7F85A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DF45"/>
  <w15:chartTrackingRefBased/>
  <w15:docId w15:val="{F24D3ACF-0A08-394E-9AA5-31D91325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D1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40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981"/>
    <w:rPr>
      <w:color w:val="605E5C"/>
      <w:shd w:val="clear" w:color="auto" w:fill="E1DFDD"/>
    </w:rPr>
  </w:style>
  <w:style w:type="paragraph" w:styleId="ListParagraph">
    <w:name w:val="List Paragraph"/>
    <w:aliases w:val="Indented Paragraph"/>
    <w:basedOn w:val="Normal"/>
    <w:uiPriority w:val="34"/>
    <w:qFormat/>
    <w:rsid w:val="00C53AE0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650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24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tckc4Gljlo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ransitiontn.org/student/quick-activiti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ansitiontn.org/vr/wp-content/uploads/2021/01/Practice-Interview-Questions-and-Tip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transitiontn.org/wp-content/uploads/2018/08/Employment_Choosing-References_07-19-2018_FINAL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ransitiontn.org/vr/wp-content/uploads/2022/05/WPR-Mock-Interview-Guide-for-Provider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7" ma:contentTypeDescription="Create a new document." ma:contentTypeScope="" ma:versionID="bc59d1f1db3788d7f12502eb1173629a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aede992dc12f1ad3baebc9d15d0b01a2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Props1.xml><?xml version="1.0" encoding="utf-8"?>
<ds:datastoreItem xmlns:ds="http://schemas.openxmlformats.org/officeDocument/2006/customXml" ds:itemID="{24CB1CEB-1EF1-436C-87B0-7DBF7F404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BBCBA-D3E3-4497-8D9F-66E852D94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EA58F-303C-4854-BAB7-F3DD6498086A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872</Words>
  <Characters>4365</Characters>
  <Application>Microsoft Office Word</Application>
  <DocSecurity>0</DocSecurity>
  <Lines>124</Lines>
  <Paragraphs>40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Galster, Jena</dc:creator>
  <cp:keywords/>
  <dc:description/>
  <cp:lastModifiedBy>Armstrong, Hope E</cp:lastModifiedBy>
  <cp:revision>2</cp:revision>
  <dcterms:created xsi:type="dcterms:W3CDTF">2024-04-09T17:26:00Z</dcterms:created>
  <dcterms:modified xsi:type="dcterms:W3CDTF">2024-04-09T17:26:00Z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