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7535"/>
      </w:tblGrid>
      <w:tr w:rsidR="00CE7D19" w:rsidRPr="00743317" w14:paraId="455AD331" w14:textId="77777777" w:rsidTr="65F78028">
        <w:tc>
          <w:tcPr>
            <w:tcW w:w="10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A1816" w14:textId="77777777" w:rsidR="00CE7D19" w:rsidRPr="00743317" w:rsidRDefault="00CE7D19" w:rsidP="00CE7D19">
            <w:pPr>
              <w:jc w:val="center"/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  <w:b/>
                <w:bCs/>
                <w:color w:val="000000"/>
              </w:rPr>
              <w:t>Activity Plan Template</w:t>
            </w:r>
          </w:p>
        </w:tc>
      </w:tr>
      <w:tr w:rsidR="00CE7D19" w:rsidRPr="00743317" w14:paraId="2C7C7BF8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4D86A" w14:textId="77777777" w:rsidR="00CE7D19" w:rsidRPr="00866641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School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F3DA3" w14:textId="725A0652" w:rsidR="00CE7D19" w:rsidRPr="00866641" w:rsidRDefault="0070212B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Hermitage High School</w:t>
            </w:r>
          </w:p>
        </w:tc>
      </w:tr>
      <w:tr w:rsidR="0070212B" w:rsidRPr="00743317" w14:paraId="7C162C1C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18C9D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Student(s)</w:t>
            </w:r>
          </w:p>
          <w:p w14:paraId="3EACA632" w14:textId="497EA20C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Information about the class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20DF6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6 students </w:t>
            </w:r>
          </w:p>
          <w:p w14:paraId="106E5725" w14:textId="61DC9F6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Students are seniors and preparing to enter the job market once they finish high </w:t>
            </w:r>
            <w:r w:rsidR="006018B1" w:rsidRPr="00866641">
              <w:rPr>
                <w:rFonts w:ascii="Atkinson Hyperlegible" w:eastAsia="Times New Roman" w:hAnsi="Atkinson Hyperlegible" w:cs="Times New Roman"/>
              </w:rPr>
              <w:t>school.</w:t>
            </w:r>
          </w:p>
          <w:p w14:paraId="7411EE38" w14:textId="72BB6A1F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Students have a resume and is ready to apply for </w:t>
            </w:r>
            <w:r w:rsidR="006018B1" w:rsidRPr="00866641">
              <w:rPr>
                <w:rFonts w:ascii="Atkinson Hyperlegible" w:eastAsia="Times New Roman" w:hAnsi="Atkinson Hyperlegible" w:cs="Times New Roman"/>
              </w:rPr>
              <w:t>jobs.</w:t>
            </w:r>
          </w:p>
          <w:p w14:paraId="0070A27C" w14:textId="1AE32A2B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Students have basic information needed to complete a job application</w:t>
            </w:r>
            <w:r w:rsidR="006018B1">
              <w:rPr>
                <w:rFonts w:ascii="Atkinson Hyperlegible" w:eastAsia="Times New Roman" w:hAnsi="Atkinson Hyperlegible" w:cs="Times New Roman"/>
              </w:rPr>
              <w:t>.</w:t>
            </w:r>
          </w:p>
        </w:tc>
      </w:tr>
      <w:tr w:rsidR="0070212B" w:rsidRPr="00743317" w14:paraId="473A1962" w14:textId="77777777" w:rsidTr="65F78028">
        <w:trPr>
          <w:trHeight w:val="168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72FCC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Pre-ETS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193A2" w14:textId="6777991B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866641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44784F">
              <w:rPr>
                <w:rFonts w:ascii="Atkinson Hyperlegible" w:eastAsia="Times New Roman" w:hAnsi="Atkinson Hyperlegible" w:cs="Times New Roman"/>
              </w:rPr>
            </w:r>
            <w:r w:rsidR="0044784F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866641"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0"/>
            <w:r w:rsidRPr="00866641">
              <w:rPr>
                <w:rFonts w:ascii="Atkinson Hyperlegible" w:eastAsia="Times New Roman" w:hAnsi="Atkinson Hyperlegible" w:cs="Times New Roman"/>
              </w:rPr>
              <w:t xml:space="preserve">Job Exploration Counseling </w:t>
            </w:r>
          </w:p>
          <w:p w14:paraId="05E49303" w14:textId="25C04196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66641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44784F">
              <w:rPr>
                <w:rFonts w:ascii="Atkinson Hyperlegible" w:eastAsia="Times New Roman" w:hAnsi="Atkinson Hyperlegible" w:cs="Times New Roman"/>
              </w:rPr>
            </w:r>
            <w:r w:rsidR="0044784F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866641"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1"/>
            <w:r w:rsidRPr="00866641">
              <w:rPr>
                <w:rFonts w:ascii="Atkinson Hyperlegible" w:eastAsia="Times New Roman" w:hAnsi="Atkinson Hyperlegible" w:cs="Times New Roman"/>
              </w:rPr>
              <w:t xml:space="preserve"> Instruction In Self-Advocacy</w:t>
            </w:r>
          </w:p>
          <w:p w14:paraId="27E8FFE5" w14:textId="5BA0EDCF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66641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44784F">
              <w:rPr>
                <w:rFonts w:ascii="Atkinson Hyperlegible" w:eastAsia="Times New Roman" w:hAnsi="Atkinson Hyperlegible" w:cs="Times New Roman"/>
              </w:rPr>
            </w:r>
            <w:r w:rsidR="0044784F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866641"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2"/>
            <w:r w:rsidRPr="00866641">
              <w:rPr>
                <w:rFonts w:ascii="Atkinson Hyperlegible" w:eastAsia="Times New Roman" w:hAnsi="Atkinson Hyperlegible" w:cs="Times New Roman"/>
              </w:rPr>
              <w:t xml:space="preserve"> Counseling on Postsecondary Education Opportunities </w:t>
            </w:r>
          </w:p>
          <w:p w14:paraId="5BC4EDE6" w14:textId="47D001A1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66641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44784F">
              <w:rPr>
                <w:rFonts w:ascii="Atkinson Hyperlegible" w:eastAsia="Times New Roman" w:hAnsi="Atkinson Hyperlegible" w:cs="Times New Roman"/>
              </w:rPr>
            </w:r>
            <w:r w:rsidR="0044784F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866641"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3"/>
            <w:r w:rsidRPr="00866641">
              <w:rPr>
                <w:rFonts w:ascii="Atkinson Hyperlegible" w:eastAsia="Times New Roman" w:hAnsi="Atkinson Hyperlegible" w:cs="Times New Roman"/>
              </w:rPr>
              <w:t xml:space="preserve"> Workplace Readiness Training </w:t>
            </w:r>
          </w:p>
          <w:p w14:paraId="0CBB12BA" w14:textId="42A85F7D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Pr="00866641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44784F">
              <w:rPr>
                <w:rFonts w:ascii="Atkinson Hyperlegible" w:eastAsia="Times New Roman" w:hAnsi="Atkinson Hyperlegible" w:cs="Times New Roman"/>
              </w:rPr>
            </w:r>
            <w:r w:rsidR="0044784F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866641"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4"/>
            <w:r w:rsidRPr="00866641"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Pr="00866641">
              <w:rPr>
                <w:rFonts w:ascii="Atkinson Hyperlegible" w:eastAsia="Times New Roman" w:hAnsi="Atkinson Hyperlegible" w:cs="Times New Roman"/>
                <w:highlight w:val="yellow"/>
              </w:rPr>
              <w:t>Work-Based Learning Experiences</w:t>
            </w:r>
            <w:r w:rsidRPr="00866641">
              <w:rPr>
                <w:rFonts w:ascii="Atkinson Hyperlegible" w:eastAsia="Times New Roman" w:hAnsi="Atkinson Hyperlegible" w:cs="Times New Roman"/>
              </w:rPr>
              <w:t xml:space="preserve"> </w:t>
            </w:r>
          </w:p>
          <w:p w14:paraId="594856E3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70212B" w:rsidRPr="00743317" w14:paraId="7BC9AA64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50EBD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Skill Topic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D5354" w14:textId="45AF2DF8" w:rsidR="5F7115D0" w:rsidRDefault="5F7115D0" w:rsidP="41A4BA20">
            <w:pPr>
              <w:rPr>
                <w:rFonts w:ascii="Atkinson Hyperlegible" w:eastAsia="Times New Roman" w:hAnsi="Atkinson Hyperlegible" w:cs="Times New Roman"/>
              </w:rPr>
            </w:pPr>
            <w:r w:rsidRPr="41A4BA20">
              <w:rPr>
                <w:rFonts w:ascii="Atkinson Hyperlegible" w:eastAsia="Times New Roman" w:hAnsi="Atkinson Hyperlegible" w:cs="Times New Roman"/>
              </w:rPr>
              <w:t xml:space="preserve">Understanding the skills needed to participate in an integrated paid or non-paid experience. </w:t>
            </w:r>
          </w:p>
          <w:p w14:paraId="681A4DB7" w14:textId="78A2E439" w:rsidR="41A4BA20" w:rsidRDefault="41A4BA20" w:rsidP="41A4BA20">
            <w:pPr>
              <w:rPr>
                <w:rFonts w:ascii="Atkinson Hyperlegible" w:eastAsia="Times New Roman" w:hAnsi="Atkinson Hyperlegible" w:cs="Times New Roman"/>
              </w:rPr>
            </w:pPr>
          </w:p>
          <w:p w14:paraId="26934BA4" w14:textId="0DEC0453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Work-Based Learning Experiences – Full Short Form 5 and 45</w:t>
            </w:r>
          </w:p>
        </w:tc>
      </w:tr>
      <w:tr w:rsidR="0070212B" w:rsidRPr="00743317" w14:paraId="5A88E8F9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BA0A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Goal </w:t>
            </w:r>
          </w:p>
          <w:p w14:paraId="04DFC0EB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(Skill Building Activity) 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EF4E2" w14:textId="5D722A78" w:rsidR="2F90F4B7" w:rsidRDefault="2F90F4B7" w:rsidP="41A4BA20">
            <w:pPr>
              <w:rPr>
                <w:rFonts w:ascii="Atkinson Hyperlegible" w:eastAsia="Times New Roman" w:hAnsi="Atkinson Hyperlegible" w:cs="Times New Roman"/>
              </w:rPr>
            </w:pPr>
            <w:r w:rsidRPr="41A4BA20">
              <w:rPr>
                <w:rFonts w:ascii="Atkinson Hyperlegible" w:eastAsia="Times New Roman" w:hAnsi="Atkinson Hyperlegible" w:cs="Times New Roman"/>
              </w:rPr>
              <w:t>Understand how to prepare for a specific paid or non-paid work experience.</w:t>
            </w:r>
          </w:p>
          <w:p w14:paraId="72E8B40E" w14:textId="77777777" w:rsidR="0070212B" w:rsidRPr="00866641" w:rsidRDefault="0070212B" w:rsidP="0070212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tkinson Hyperlegible" w:hAnsi="Atkinson Hyperlegible" w:cs="Arial"/>
                <w:color w:val="000000" w:themeColor="text1"/>
                <w:sz w:val="24"/>
                <w:szCs w:val="24"/>
                <w:highlight w:val="yellow"/>
              </w:rPr>
            </w:pPr>
            <w:r w:rsidRPr="41A4BA20">
              <w:rPr>
                <w:rFonts w:ascii="Atkinson Hyperlegible" w:hAnsi="Atkinson Hyperlegible" w:cs="Arial"/>
                <w:color w:val="000000" w:themeColor="text1"/>
                <w:sz w:val="24"/>
                <w:szCs w:val="24"/>
                <w:highlight w:val="yellow"/>
              </w:rPr>
              <w:t>Preparing job applications</w:t>
            </w:r>
          </w:p>
          <w:p w14:paraId="64508335" w14:textId="77777777" w:rsidR="0070212B" w:rsidRPr="00866641" w:rsidRDefault="0070212B" w:rsidP="0070212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</w:pPr>
            <w:r w:rsidRPr="41A4BA20"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  <w:t>Preparing for an interview through mock interviews</w:t>
            </w:r>
          </w:p>
          <w:p w14:paraId="7FC6677C" w14:textId="77777777" w:rsidR="0070212B" w:rsidRPr="00866641" w:rsidRDefault="0070212B" w:rsidP="0070212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</w:pPr>
            <w:r w:rsidRPr="41A4BA20"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  <w:t xml:space="preserve">Use feedback to improve interviewing </w:t>
            </w:r>
            <w:proofErr w:type="gramStart"/>
            <w:r w:rsidRPr="41A4BA20"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  <w:t>skills</w:t>
            </w:r>
            <w:proofErr w:type="gramEnd"/>
          </w:p>
          <w:p w14:paraId="16F89C17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70212B" w:rsidRPr="00743317" w14:paraId="1F6C17D0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1F63" w14:textId="76296DF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Objective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CF4A" w14:textId="24731E3E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Students will gain an understanding of information needed to complete a job application and accurately complete one job application.</w:t>
            </w:r>
          </w:p>
        </w:tc>
      </w:tr>
      <w:tr w:rsidR="0070212B" w:rsidRPr="00743317" w14:paraId="25D15EB1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E861D" w14:textId="506F321C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Materials Needed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7D45C" w14:textId="40B93E98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Computers or note cards with individual sections of a job </w:t>
            </w:r>
            <w:r w:rsidR="006018B1" w:rsidRPr="00866641">
              <w:rPr>
                <w:rFonts w:ascii="Atkinson Hyperlegible" w:eastAsia="Times New Roman" w:hAnsi="Atkinson Hyperlegible" w:cs="Times New Roman"/>
              </w:rPr>
              <w:t>application.</w:t>
            </w:r>
          </w:p>
          <w:p w14:paraId="1D8A8519" w14:textId="45BC821A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Visual of individual sections of the job application</w:t>
            </w:r>
            <w:r w:rsidR="0019071A">
              <w:rPr>
                <w:rFonts w:ascii="Atkinson Hyperlegible" w:eastAsia="Times New Roman" w:hAnsi="Atkinson Hyperlegible" w:cs="Times New Roman"/>
              </w:rPr>
              <w:t>.</w:t>
            </w:r>
          </w:p>
          <w:p w14:paraId="23359165" w14:textId="4A0044C0" w:rsidR="008820A9" w:rsidRPr="00866641" w:rsidRDefault="0044784F" w:rsidP="0070212B">
            <w:pPr>
              <w:rPr>
                <w:rFonts w:ascii="Atkinson Hyperlegible" w:hAnsi="Atkinson Hyperlegible"/>
              </w:rPr>
            </w:pPr>
            <w:hyperlink r:id="rId8" w:history="1">
              <w:r w:rsidR="008820A9" w:rsidRPr="00866641">
                <w:rPr>
                  <w:rStyle w:val="Hyperlink"/>
                  <w:rFonts w:ascii="Atkinson Hyperlegible" w:hAnsi="Atkinson Hyperlegible"/>
                </w:rPr>
                <w:t>Job Application Sections</w:t>
              </w:r>
            </w:hyperlink>
          </w:p>
          <w:p w14:paraId="44A421F6" w14:textId="77777777" w:rsidR="00F4768F" w:rsidRPr="00866641" w:rsidRDefault="00F4768F" w:rsidP="0070212B">
            <w:pPr>
              <w:rPr>
                <w:rFonts w:ascii="Atkinson Hyperlegible" w:eastAsia="Times New Roman" w:hAnsi="Atkinson Hyperlegible" w:cs="Times New Roman"/>
              </w:rPr>
            </w:pPr>
          </w:p>
          <w:p w14:paraId="30D61B63" w14:textId="4004424D" w:rsidR="00F90C99" w:rsidRPr="00866641" w:rsidRDefault="0019071A" w:rsidP="00F90C99">
            <w:pPr>
              <w:rPr>
                <w:rFonts w:ascii="Atkinson Hyperlegible" w:eastAsia="Times New Roman" w:hAnsi="Atkinson Hyperlegible" w:cs="Times New Roman"/>
              </w:rPr>
            </w:pPr>
            <w:proofErr w:type="spellStart"/>
            <w:r w:rsidRPr="00866641">
              <w:rPr>
                <w:rFonts w:ascii="Atkinson Hyperlegible" w:eastAsia="Times New Roman" w:hAnsi="Atkinson Hyperlegible" w:cs="Times New Roman"/>
              </w:rPr>
              <w:t>CareerOne</w:t>
            </w:r>
            <w:r>
              <w:rPr>
                <w:rFonts w:ascii="Atkinson Hyperlegible" w:eastAsia="Times New Roman" w:hAnsi="Atkinson Hyperlegible" w:cs="Times New Roman"/>
              </w:rPr>
              <w:t>S</w:t>
            </w:r>
            <w:r w:rsidRPr="00866641">
              <w:rPr>
                <w:rFonts w:ascii="Atkinson Hyperlegible" w:eastAsia="Times New Roman" w:hAnsi="Atkinson Hyperlegible" w:cs="Times New Roman"/>
              </w:rPr>
              <w:t>top</w:t>
            </w:r>
            <w:proofErr w:type="spellEnd"/>
            <w:r w:rsidR="00F90C99" w:rsidRPr="00866641">
              <w:rPr>
                <w:rFonts w:ascii="Atkinson Hyperlegible" w:eastAsia="Times New Roman" w:hAnsi="Atkinson Hyperlegible" w:cs="Times New Roman"/>
              </w:rPr>
              <w:t xml:space="preserve"> has a</w:t>
            </w:r>
            <w:r w:rsidR="00786ABE" w:rsidRPr="00866641">
              <w:rPr>
                <w:rFonts w:ascii="Atkinson Hyperlegible" w:eastAsia="Times New Roman" w:hAnsi="Atkinson Hyperlegible" w:cs="Times New Roman"/>
              </w:rPr>
              <w:t>n</w:t>
            </w:r>
            <w:r w:rsidR="00F90C99" w:rsidRPr="00866641"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="00786ABE" w:rsidRPr="00866641">
              <w:rPr>
                <w:rFonts w:ascii="Atkinson Hyperlegible" w:eastAsia="Times New Roman" w:hAnsi="Atkinson Hyperlegible" w:cs="Times New Roman"/>
              </w:rPr>
              <w:t>easy-to-use</w:t>
            </w:r>
            <w:r w:rsidR="00F90C99" w:rsidRPr="00866641">
              <w:rPr>
                <w:rFonts w:ascii="Atkinson Hyperlegible" w:eastAsia="Times New Roman" w:hAnsi="Atkinson Hyperlegible" w:cs="Times New Roman"/>
              </w:rPr>
              <w:t xml:space="preserve"> practice job application tool.</w:t>
            </w:r>
          </w:p>
          <w:p w14:paraId="20E5663B" w14:textId="77777777" w:rsidR="00F90C99" w:rsidRPr="00866641" w:rsidRDefault="0044784F" w:rsidP="00F90C99">
            <w:pPr>
              <w:rPr>
                <w:rFonts w:ascii="Atkinson Hyperlegible" w:eastAsia="Times New Roman" w:hAnsi="Atkinson Hyperlegible" w:cs="Times New Roman"/>
              </w:rPr>
            </w:pPr>
            <w:hyperlink r:id="rId9" w:history="1">
              <w:r w:rsidR="00F90C99" w:rsidRPr="00866641">
                <w:rPr>
                  <w:rStyle w:val="Hyperlink"/>
                  <w:rFonts w:ascii="Atkinson Hyperlegible" w:eastAsia="Times New Roman" w:hAnsi="Atkinson Hyperlegible" w:cs="Times New Roman"/>
                </w:rPr>
                <w:t>https://www.careeronestop.org/Toolkit/Jobs/practice-job-application.aspx</w:t>
              </w:r>
            </w:hyperlink>
          </w:p>
          <w:p w14:paraId="025C7A8D" w14:textId="77777777" w:rsidR="00F90C99" w:rsidRPr="00866641" w:rsidRDefault="00F90C99" w:rsidP="0070212B">
            <w:pPr>
              <w:rPr>
                <w:rFonts w:ascii="Atkinson Hyperlegible" w:eastAsia="Times New Roman" w:hAnsi="Atkinson Hyperlegible" w:cs="Times New Roman"/>
              </w:rPr>
            </w:pPr>
          </w:p>
          <w:p w14:paraId="6620C1FB" w14:textId="2B2857C9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Sample completed job </w:t>
            </w:r>
            <w:r w:rsidR="0019071A" w:rsidRPr="00866641">
              <w:rPr>
                <w:rFonts w:ascii="Atkinson Hyperlegible" w:eastAsia="Times New Roman" w:hAnsi="Atkinson Hyperlegible" w:cs="Times New Roman"/>
              </w:rPr>
              <w:t>application.</w:t>
            </w:r>
          </w:p>
          <w:p w14:paraId="6230C7AF" w14:textId="0E8B56B5" w:rsidR="00C4678E" w:rsidRPr="00866641" w:rsidRDefault="0044784F" w:rsidP="0070212B">
            <w:pPr>
              <w:rPr>
                <w:rFonts w:ascii="Atkinson Hyperlegible" w:eastAsia="Times New Roman" w:hAnsi="Atkinson Hyperlegible" w:cs="Times New Roman"/>
              </w:rPr>
            </w:pPr>
            <w:hyperlink r:id="rId10" w:history="1">
              <w:r w:rsidR="000B1933" w:rsidRPr="00866641">
                <w:rPr>
                  <w:rStyle w:val="Hyperlink"/>
                  <w:rFonts w:ascii="Atkinson Hyperlegible" w:hAnsi="Atkinson Hyperlegible"/>
                </w:rPr>
                <w:t>PracticeJobApplicationResults.pdf</w:t>
              </w:r>
            </w:hyperlink>
          </w:p>
          <w:p w14:paraId="324BED0A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70212B" w:rsidRPr="00743317" w14:paraId="53BB4A82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A7FC5" w14:textId="40269949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Accommodations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BE98F" w14:textId="270DBED8" w:rsidR="0070212B" w:rsidRPr="00866641" w:rsidRDefault="0070212B" w:rsidP="0070212B">
            <w:pPr>
              <w:rPr>
                <w:rFonts w:ascii="Atkinson Hyperlegible" w:eastAsia="Verdana" w:hAnsi="Atkinson Hyperlegible" w:cs="Verdana"/>
                <w:color w:val="000000" w:themeColor="text1"/>
              </w:rPr>
            </w:pPr>
            <w:r w:rsidRPr="00866641">
              <w:rPr>
                <w:rFonts w:ascii="Atkinson Hyperlegible" w:eastAsia="Segoe UI" w:hAnsi="Atkinson Hyperlegible" w:cs="Segoe UI"/>
                <w:color w:val="000000" w:themeColor="text1"/>
              </w:rPr>
              <w:t xml:space="preserve">Whole class activity – instructor and students work through the lesson as a </w:t>
            </w:r>
            <w:r w:rsidR="0019071A" w:rsidRPr="00866641">
              <w:rPr>
                <w:rFonts w:ascii="Atkinson Hyperlegible" w:eastAsia="Segoe UI" w:hAnsi="Atkinson Hyperlegible" w:cs="Segoe UI"/>
                <w:color w:val="000000" w:themeColor="text1"/>
              </w:rPr>
              <w:t>group.</w:t>
            </w:r>
          </w:p>
          <w:p w14:paraId="73BC12C6" w14:textId="6276541F" w:rsidR="0070212B" w:rsidRPr="00866641" w:rsidRDefault="0070212B" w:rsidP="0070212B">
            <w:pPr>
              <w:pStyle w:val="ListParagraph"/>
              <w:numPr>
                <w:ilvl w:val="0"/>
                <w:numId w:val="21"/>
              </w:numPr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</w:pPr>
            <w:r w:rsidRPr="00866641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lastRenderedPageBreak/>
              <w:t xml:space="preserve">Students need assistance with documenting </w:t>
            </w:r>
            <w:r w:rsidR="0019071A" w:rsidRPr="00866641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>information.</w:t>
            </w:r>
          </w:p>
          <w:p w14:paraId="112931A4" w14:textId="77777777" w:rsidR="0070212B" w:rsidRPr="00866641" w:rsidRDefault="0070212B" w:rsidP="0070212B">
            <w:pPr>
              <w:rPr>
                <w:rFonts w:ascii="Atkinson Hyperlegible" w:eastAsia="Segoe UI" w:hAnsi="Atkinson Hyperlegible" w:cs="Segoe UI"/>
                <w:color w:val="000000" w:themeColor="text1"/>
              </w:rPr>
            </w:pPr>
            <w:r w:rsidRPr="00866641">
              <w:rPr>
                <w:rFonts w:ascii="Atkinson Hyperlegible" w:eastAsia="Segoe UI" w:hAnsi="Atkinson Hyperlegible" w:cs="Segoe UI"/>
                <w:color w:val="000000" w:themeColor="text1"/>
              </w:rPr>
              <w:t xml:space="preserve">Small group activity </w:t>
            </w:r>
          </w:p>
          <w:p w14:paraId="74620FDB" w14:textId="3BF4DA6D" w:rsidR="0070212B" w:rsidRPr="00866641" w:rsidRDefault="0070212B" w:rsidP="0070212B">
            <w:pPr>
              <w:pStyle w:val="ListParagraph"/>
              <w:numPr>
                <w:ilvl w:val="0"/>
                <w:numId w:val="20"/>
              </w:numPr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</w:pPr>
            <w:r w:rsidRPr="477EA420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 xml:space="preserve">Group students </w:t>
            </w:r>
            <w:r w:rsidR="0065356C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>i</w:t>
            </w:r>
            <w:r w:rsidRPr="477EA420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 xml:space="preserve">nto groups of those that have completed a job application with students who have not completed a job application. Have students work through the application and record their </w:t>
            </w:r>
            <w:r w:rsidR="0019071A" w:rsidRPr="477EA420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>information.</w:t>
            </w:r>
            <w:r w:rsidRPr="477EA420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 xml:space="preserve"> </w:t>
            </w:r>
          </w:p>
          <w:p w14:paraId="710735FF" w14:textId="77777777" w:rsidR="0070212B" w:rsidRPr="00866641" w:rsidRDefault="0070212B" w:rsidP="0070212B">
            <w:pPr>
              <w:rPr>
                <w:rFonts w:ascii="Atkinson Hyperlegible" w:eastAsia="Segoe UI" w:hAnsi="Atkinson Hyperlegible" w:cs="Segoe UI"/>
                <w:color w:val="000000" w:themeColor="text1"/>
              </w:rPr>
            </w:pPr>
            <w:r w:rsidRPr="00866641">
              <w:rPr>
                <w:rFonts w:ascii="Atkinson Hyperlegible" w:eastAsia="Segoe UI" w:hAnsi="Atkinson Hyperlegible" w:cs="Segoe UI"/>
                <w:color w:val="000000" w:themeColor="text1"/>
              </w:rPr>
              <w:t>Individual activity</w:t>
            </w:r>
          </w:p>
          <w:p w14:paraId="3CAF7824" w14:textId="112CE811" w:rsidR="0070212B" w:rsidRPr="00866641" w:rsidRDefault="0070212B" w:rsidP="0070212B">
            <w:pPr>
              <w:pStyle w:val="ListParagraph"/>
              <w:numPr>
                <w:ilvl w:val="0"/>
                <w:numId w:val="19"/>
              </w:numPr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</w:pPr>
            <w:r w:rsidRPr="00866641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>Each student will fill in the information needed for the job application</w:t>
            </w:r>
            <w:r w:rsidR="00D501B0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>.</w:t>
            </w:r>
            <w:r w:rsidRPr="00866641">
              <w:rPr>
                <w:rFonts w:ascii="Atkinson Hyperlegible" w:eastAsia="Verdana" w:hAnsi="Atkinson Hyperlegible" w:cs="Verdana"/>
                <w:color w:val="000000" w:themeColor="text1"/>
                <w:sz w:val="24"/>
                <w:szCs w:val="24"/>
              </w:rPr>
              <w:t xml:space="preserve"> </w:t>
            </w:r>
          </w:p>
          <w:p w14:paraId="35748FBE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70212B" w:rsidRPr="00743317" w14:paraId="050CAD7E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638F0" w14:textId="5E400740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lastRenderedPageBreak/>
              <w:t>Activity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007B5" w14:textId="308A7A6E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  <w:b/>
                <w:bCs/>
              </w:rPr>
              <w:t>Introduction:</w:t>
            </w:r>
            <w:r w:rsidRPr="00866641">
              <w:rPr>
                <w:rFonts w:ascii="Atkinson Hyperlegible" w:eastAsia="Times New Roman" w:hAnsi="Atkinson Hyperlegible" w:cs="Times New Roman"/>
              </w:rPr>
              <w:t xml:space="preserve"> (10 – 15 minutes) Lead students in a discussion of what a job application is and why </w:t>
            </w:r>
            <w:r w:rsidR="6CABB129" w:rsidRPr="00866641">
              <w:rPr>
                <w:rFonts w:ascii="Atkinson Hyperlegible" w:eastAsia="Times New Roman" w:hAnsi="Atkinson Hyperlegible" w:cs="Times New Roman"/>
              </w:rPr>
              <w:t xml:space="preserve">you </w:t>
            </w:r>
            <w:r w:rsidRPr="00866641">
              <w:rPr>
                <w:rFonts w:ascii="Atkinson Hyperlegible" w:eastAsia="Times New Roman" w:hAnsi="Atkinson Hyperlegible" w:cs="Times New Roman"/>
              </w:rPr>
              <w:t>would complete one.</w:t>
            </w:r>
          </w:p>
          <w:p w14:paraId="17B4765C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  <w:p w14:paraId="012D6577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Ask the students the following questions:</w:t>
            </w:r>
          </w:p>
          <w:p w14:paraId="459A48FE" w14:textId="77777777" w:rsidR="0070212B" w:rsidRPr="00866641" w:rsidRDefault="0070212B" w:rsidP="0070212B">
            <w:pPr>
              <w:pStyle w:val="ListParagraph"/>
              <w:numPr>
                <w:ilvl w:val="0"/>
                <w:numId w:val="23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What information do you need to fill out an application?</w:t>
            </w:r>
          </w:p>
          <w:p w14:paraId="4AEF0C0B" w14:textId="77777777" w:rsidR="0070212B" w:rsidRPr="00866641" w:rsidRDefault="0070212B" w:rsidP="47C308AA">
            <w:pPr>
              <w:pStyle w:val="ListParagraph"/>
              <w:numPr>
                <w:ilvl w:val="0"/>
                <w:numId w:val="23"/>
              </w:numPr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</w:pPr>
            <w:r w:rsidRPr="47C308AA"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  <w:t xml:space="preserve">Where do you find this information? </w:t>
            </w:r>
          </w:p>
          <w:p w14:paraId="4FADEA25" w14:textId="77777777" w:rsidR="0070212B" w:rsidRPr="00866641" w:rsidRDefault="0070212B" w:rsidP="47C308AA">
            <w:pPr>
              <w:pStyle w:val="ListParagraph"/>
              <w:numPr>
                <w:ilvl w:val="0"/>
                <w:numId w:val="22"/>
              </w:numPr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</w:pPr>
            <w:r w:rsidRPr="47C308AA"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  <w:t>Resume</w:t>
            </w:r>
          </w:p>
          <w:p w14:paraId="5DFC79B6" w14:textId="6C65A563" w:rsidR="0070212B" w:rsidRPr="00866641" w:rsidRDefault="0070212B" w:rsidP="47C308AA">
            <w:pPr>
              <w:pStyle w:val="ListParagraph"/>
              <w:numPr>
                <w:ilvl w:val="0"/>
                <w:numId w:val="22"/>
              </w:numPr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</w:pPr>
            <w:r w:rsidRPr="47C308AA"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  <w:t xml:space="preserve">Cheat sheet containing information needed to complete a job </w:t>
            </w:r>
            <w:r w:rsidR="0019071A" w:rsidRPr="47C308AA"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  <w:t>application.</w:t>
            </w:r>
          </w:p>
          <w:p w14:paraId="39D62704" w14:textId="77777777" w:rsidR="0070212B" w:rsidRPr="00866641" w:rsidRDefault="0070212B" w:rsidP="47C308AA">
            <w:pPr>
              <w:pStyle w:val="ListParagraph"/>
              <w:numPr>
                <w:ilvl w:val="0"/>
                <w:numId w:val="22"/>
              </w:numPr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</w:pPr>
            <w:r w:rsidRPr="47C308AA"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  <w:t xml:space="preserve">Google document that has the students job application information </w:t>
            </w:r>
          </w:p>
          <w:p w14:paraId="67A38D82" w14:textId="77777777" w:rsidR="0070212B" w:rsidRPr="00866641" w:rsidRDefault="0070212B" w:rsidP="47C308AA">
            <w:pPr>
              <w:pStyle w:val="ListParagraph"/>
              <w:numPr>
                <w:ilvl w:val="0"/>
                <w:numId w:val="22"/>
              </w:numPr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</w:pPr>
            <w:r w:rsidRPr="47C308AA">
              <w:rPr>
                <w:rFonts w:ascii="Atkinson Hyperlegible" w:eastAsia="Atkinson Hyperlegible" w:hAnsi="Atkinson Hyperlegible" w:cs="Atkinson Hyperlegible"/>
                <w:sz w:val="24"/>
                <w:szCs w:val="24"/>
              </w:rPr>
              <w:t>Pocket job application information card</w:t>
            </w:r>
          </w:p>
          <w:p w14:paraId="087891E4" w14:textId="77777777" w:rsidR="0070212B" w:rsidRPr="00866641" w:rsidRDefault="0070212B" w:rsidP="0070212B">
            <w:pPr>
              <w:pStyle w:val="ListParagraph"/>
              <w:numPr>
                <w:ilvl w:val="0"/>
                <w:numId w:val="24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Where do I find job applications? </w:t>
            </w:r>
          </w:p>
          <w:p w14:paraId="14818D41" w14:textId="4B57B617" w:rsidR="0070212B" w:rsidRPr="00866641" w:rsidRDefault="0070212B" w:rsidP="47C308AA">
            <w:pPr>
              <w:pStyle w:val="ListParagraph"/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47C308AA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1. </w:t>
            </w:r>
            <w:r w:rsidR="00D501B0" w:rsidRPr="47C308AA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="00BD12A1" w:rsidRPr="47C308AA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Pr="47C308AA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Internet</w:t>
            </w:r>
          </w:p>
          <w:p w14:paraId="4914BDA5" w14:textId="7EF1683E" w:rsidR="0070212B" w:rsidRPr="00866641" w:rsidRDefault="0070212B" w:rsidP="47C308AA">
            <w:pPr>
              <w:pStyle w:val="ListParagraph"/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47C308AA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2. </w:t>
            </w:r>
            <w:r w:rsidR="00D501B0" w:rsidRPr="47C308AA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="00BD12A1" w:rsidRPr="47C308AA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Pr="47C308AA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In person</w:t>
            </w:r>
          </w:p>
          <w:p w14:paraId="40940965" w14:textId="77777777" w:rsidR="0070212B" w:rsidRPr="00866641" w:rsidRDefault="0070212B" w:rsidP="47C308AA">
            <w:pPr>
              <w:ind w:left="720"/>
              <w:rPr>
                <w:rFonts w:ascii="Atkinson Hyperlegible" w:eastAsia="Times New Roman" w:hAnsi="Atkinson Hyperlegible" w:cs="Times New Roman"/>
              </w:rPr>
            </w:pPr>
          </w:p>
          <w:p w14:paraId="0A394AFA" w14:textId="11724240" w:rsidR="0070212B" w:rsidRPr="00866641" w:rsidRDefault="0070212B" w:rsidP="0070212B">
            <w:pPr>
              <w:pStyle w:val="ListParagraph"/>
              <w:ind w:left="0"/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65F78028">
              <w:rPr>
                <w:rFonts w:ascii="Atkinson Hyperlegible" w:eastAsia="Times New Roman" w:hAnsi="Atkinson Hyperlegible" w:cs="Times New Roman"/>
                <w:b/>
                <w:bCs/>
                <w:sz w:val="24"/>
                <w:szCs w:val="24"/>
              </w:rPr>
              <w:t>Content:</w:t>
            </w:r>
            <w:r w:rsidRPr="65F78028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(</w:t>
            </w:r>
            <w:r w:rsidR="00F4768F" w:rsidRPr="65F78028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20</w:t>
            </w:r>
            <w:r w:rsidRPr="65F78028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minutes) Using computer screen or note cards show each part of a job application. Discuss with the students what each section usually contains. (use completed sample </w:t>
            </w:r>
            <w:r w:rsidR="726BAA37" w:rsidRPr="65F78028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job application</w:t>
            </w:r>
            <w:r w:rsidR="00481650" w:rsidRPr="65F78028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) Discuss</w:t>
            </w:r>
            <w:r w:rsidRPr="65F78028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with students in detail each section of an application and how to complete the section accurately.</w:t>
            </w:r>
          </w:p>
          <w:p w14:paraId="52FDFFC8" w14:textId="77777777" w:rsidR="0070212B" w:rsidRPr="00866641" w:rsidRDefault="0070212B" w:rsidP="0070212B">
            <w:pPr>
              <w:pStyle w:val="ListParagraph"/>
              <w:ind w:left="0"/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Sections to review:</w:t>
            </w:r>
          </w:p>
          <w:p w14:paraId="754A86E0" w14:textId="48103FED" w:rsidR="0070212B" w:rsidRPr="00866641" w:rsidRDefault="00F90C99" w:rsidP="0070212B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Personal </w:t>
            </w:r>
            <w:r w:rsidR="00BD12A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C</w:t>
            </w: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ontact</w:t>
            </w:r>
            <w:r w:rsidR="0070212B"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="00BD12A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I</w:t>
            </w:r>
            <w:r w:rsidR="0070212B"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nformation – name, address, email, phone</w:t>
            </w:r>
          </w:p>
          <w:p w14:paraId="2FA96254" w14:textId="39925BA1" w:rsidR="000B1933" w:rsidRPr="00866641" w:rsidRDefault="000B1933" w:rsidP="0070212B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Eligibility/Position/Salary</w:t>
            </w:r>
          </w:p>
          <w:p w14:paraId="47253CCE" w14:textId="3B9062FC" w:rsidR="0070212B" w:rsidRPr="00866641" w:rsidRDefault="0070212B" w:rsidP="0070212B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Education</w:t>
            </w:r>
            <w:r w:rsidR="000B1933"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/Training/Military Service</w:t>
            </w: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="00BD12A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I</w:t>
            </w: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nformation – school, degrees, certificates</w:t>
            </w:r>
          </w:p>
          <w:p w14:paraId="7A9A875E" w14:textId="78B7B753" w:rsidR="0070212B" w:rsidRPr="00866641" w:rsidRDefault="0070212B" w:rsidP="0070212B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Work</w:t>
            </w:r>
            <w:r w:rsidR="000B1933"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/Employment</w:t>
            </w: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="00BD12A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H</w:t>
            </w: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istory – internship – volunteer </w:t>
            </w:r>
            <w:proofErr w:type="gramStart"/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history</w:t>
            </w:r>
            <w:proofErr w:type="gramEnd"/>
          </w:p>
          <w:p w14:paraId="487BC892" w14:textId="4FCA65BA" w:rsidR="000B1933" w:rsidRPr="00866641" w:rsidRDefault="000B1933" w:rsidP="0070212B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Reference  </w:t>
            </w:r>
          </w:p>
          <w:p w14:paraId="74DC1803" w14:textId="77777777" w:rsidR="0070212B" w:rsidRPr="00866641" w:rsidRDefault="000B1933" w:rsidP="000B1933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Schedule Preferences</w:t>
            </w:r>
          </w:p>
          <w:p w14:paraId="7C63359C" w14:textId="62E31B23" w:rsidR="000B1933" w:rsidRPr="00866641" w:rsidRDefault="000B1933" w:rsidP="000B1933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lastRenderedPageBreak/>
              <w:t xml:space="preserve">Criminal History </w:t>
            </w:r>
          </w:p>
        </w:tc>
      </w:tr>
      <w:tr w:rsidR="0070212B" w:rsidRPr="00743317" w14:paraId="74A8ED24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A6EE" w14:textId="50C891D8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lastRenderedPageBreak/>
              <w:t>Closure/Wrap Up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C448" w14:textId="141826FA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Student should review their document contain</w:t>
            </w:r>
            <w:r w:rsidR="00FF3463" w:rsidRPr="00866641">
              <w:rPr>
                <w:rFonts w:ascii="Atkinson Hyperlegible" w:eastAsia="Times New Roman" w:hAnsi="Atkinson Hyperlegible" w:cs="Times New Roman"/>
              </w:rPr>
              <w:t>ing</w:t>
            </w:r>
            <w:r w:rsidRPr="00866641">
              <w:rPr>
                <w:rFonts w:ascii="Atkinson Hyperlegible" w:eastAsia="Times New Roman" w:hAnsi="Atkinson Hyperlegible" w:cs="Times New Roman"/>
              </w:rPr>
              <w:t xml:space="preserve"> the information they use to complete an application for accuracy and </w:t>
            </w:r>
            <w:r w:rsidR="004F0F2A" w:rsidRPr="00866641">
              <w:rPr>
                <w:rFonts w:ascii="Atkinson Hyperlegible" w:eastAsia="Times New Roman" w:hAnsi="Atkinson Hyperlegible" w:cs="Times New Roman"/>
              </w:rPr>
              <w:t xml:space="preserve">add </w:t>
            </w:r>
            <w:r w:rsidRPr="00866641">
              <w:rPr>
                <w:rFonts w:ascii="Atkinson Hyperlegible" w:eastAsia="Times New Roman" w:hAnsi="Atkinson Hyperlegible" w:cs="Times New Roman"/>
              </w:rPr>
              <w:t>any updates that might be needed.</w:t>
            </w:r>
          </w:p>
          <w:p w14:paraId="2B18BA07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  <w:p w14:paraId="1D5847B6" w14:textId="19C34C79" w:rsidR="0070212B" w:rsidRPr="00866641" w:rsidRDefault="0070212B" w:rsidP="47C308AA">
            <w:pPr>
              <w:rPr>
                <w:rFonts w:ascii="Atkinson Hyperlegible" w:eastAsia="Times New Roman" w:hAnsi="Atkinson Hyperlegible" w:cs="Times New Roman"/>
              </w:rPr>
            </w:pPr>
            <w:r w:rsidRPr="47C308AA">
              <w:rPr>
                <w:rFonts w:ascii="Atkinson Hyperlegible" w:eastAsia="Times New Roman" w:hAnsi="Atkinson Hyperlegible" w:cs="Times New Roman"/>
              </w:rPr>
              <w:t>Discuss why some personal information should not be included on a job application</w:t>
            </w:r>
            <w:r w:rsidR="00BD12A1" w:rsidRPr="47C308AA">
              <w:rPr>
                <w:rFonts w:ascii="Atkinson Hyperlegible" w:eastAsia="Times New Roman" w:hAnsi="Atkinson Hyperlegible" w:cs="Times New Roman"/>
              </w:rPr>
              <w:t>.</w:t>
            </w:r>
          </w:p>
          <w:p w14:paraId="1BCBCDF5" w14:textId="38DB1F44" w:rsidR="0070212B" w:rsidRPr="00866641" w:rsidRDefault="0070212B" w:rsidP="47C308AA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70212B" w:rsidRPr="00743317" w14:paraId="3C32E916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0F07" w14:textId="64B43446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Assessment/Next Steps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658D" w14:textId="0C2C8885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Check student practice job application for </w:t>
            </w:r>
            <w:r w:rsidR="00BD12A1" w:rsidRPr="00866641">
              <w:rPr>
                <w:rFonts w:ascii="Atkinson Hyperlegible" w:eastAsia="Times New Roman" w:hAnsi="Atkinson Hyperlegible" w:cs="Times New Roman"/>
              </w:rPr>
              <w:t>accuracy.</w:t>
            </w:r>
          </w:p>
          <w:p w14:paraId="4BEF739B" w14:textId="18686710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Provide student with feedback </w:t>
            </w:r>
          </w:p>
        </w:tc>
      </w:tr>
      <w:tr w:rsidR="0070212B" w:rsidRPr="00743317" w14:paraId="42260C70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F27D" w14:textId="333D835A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Other Notes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789E5" w14:textId="74632ED4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Have students check their resume for accuracy and any information that needs </w:t>
            </w:r>
            <w:r w:rsidR="00BD12A1" w:rsidRPr="00866641">
              <w:rPr>
                <w:rFonts w:ascii="Atkinson Hyperlegible" w:eastAsia="Times New Roman" w:hAnsi="Atkinson Hyperlegible" w:cs="Times New Roman"/>
              </w:rPr>
              <w:t>updating.</w:t>
            </w:r>
            <w:r w:rsidRPr="00866641">
              <w:rPr>
                <w:rFonts w:ascii="Atkinson Hyperlegible" w:eastAsia="Times New Roman" w:hAnsi="Atkinson Hyperlegible" w:cs="Times New Roman"/>
              </w:rPr>
              <w:t xml:space="preserve"> </w:t>
            </w:r>
          </w:p>
          <w:p w14:paraId="4C11DF3F" w14:textId="1FC51696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Discuss how to choose references</w:t>
            </w:r>
            <w:r w:rsidR="00F81E3E">
              <w:rPr>
                <w:rFonts w:ascii="Atkinson Hyperlegible" w:eastAsia="Times New Roman" w:hAnsi="Atkinson Hyperlegible" w:cs="Times New Roman"/>
              </w:rPr>
              <w:t>.</w:t>
            </w:r>
          </w:p>
          <w:p w14:paraId="64AE518C" w14:textId="3DC0DC75" w:rsidR="0070212B" w:rsidRPr="00866641" w:rsidRDefault="0070212B" w:rsidP="0070212B">
            <w:pPr>
              <w:pStyle w:val="ListParagraph"/>
              <w:numPr>
                <w:ilvl w:val="0"/>
                <w:numId w:val="27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Review that they should ask for permission to use a person as a reference</w:t>
            </w:r>
            <w:r w:rsidR="00F81E3E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.</w:t>
            </w:r>
          </w:p>
          <w:p w14:paraId="0E7B43A6" w14:textId="17548027" w:rsidR="0070212B" w:rsidRPr="00866641" w:rsidRDefault="0070212B" w:rsidP="0070212B">
            <w:pPr>
              <w:pStyle w:val="ListParagraph"/>
              <w:numPr>
                <w:ilvl w:val="0"/>
                <w:numId w:val="27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Obtaining refences contact </w:t>
            </w:r>
            <w:r w:rsidR="00F81E3E" w:rsidRPr="00866641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information.</w:t>
            </w:r>
          </w:p>
          <w:p w14:paraId="29DEFE57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 xml:space="preserve">Practice online and paper completion of </w:t>
            </w:r>
            <w:proofErr w:type="gramStart"/>
            <w:r w:rsidRPr="00866641">
              <w:rPr>
                <w:rFonts w:ascii="Atkinson Hyperlegible" w:eastAsia="Times New Roman" w:hAnsi="Atkinson Hyperlegible" w:cs="Times New Roman"/>
              </w:rPr>
              <w:t>applications</w:t>
            </w:r>
            <w:proofErr w:type="gramEnd"/>
            <w:r w:rsidRPr="00866641">
              <w:rPr>
                <w:rFonts w:ascii="Atkinson Hyperlegible" w:eastAsia="Times New Roman" w:hAnsi="Atkinson Hyperlegible" w:cs="Times New Roman"/>
              </w:rPr>
              <w:t xml:space="preserve"> </w:t>
            </w:r>
          </w:p>
          <w:p w14:paraId="1D2F7EF4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70212B" w:rsidRPr="00743317" w14:paraId="25815BC9" w14:textId="77777777" w:rsidTr="65F7802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790F" w14:textId="0FEC366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866641">
              <w:rPr>
                <w:rFonts w:ascii="Atkinson Hyperlegible" w:eastAsia="Times New Roman" w:hAnsi="Atkinson Hyperlegible" w:cs="Times New Roman"/>
                <w:color w:val="000000"/>
              </w:rPr>
              <w:t>Resources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5B03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  <w:r w:rsidRPr="00866641">
              <w:rPr>
                <w:rFonts w:ascii="Atkinson Hyperlegible" w:eastAsia="Times New Roman" w:hAnsi="Atkinson Hyperlegible" w:cs="Times New Roman"/>
              </w:rPr>
              <w:t>Scaffolding options:</w:t>
            </w:r>
          </w:p>
          <w:p w14:paraId="28CF697E" w14:textId="027D59BA" w:rsidR="0070212B" w:rsidRPr="00866641" w:rsidRDefault="00786ABE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 w:rsidRPr="00866641">
              <w:rPr>
                <w:rFonts w:ascii="Atkinson Hyperlegible" w:eastAsia="Times New Roman" w:hAnsi="Atkinson Hyperlegible" w:cs="Times New Roman"/>
                <w:b/>
                <w:bCs/>
              </w:rPr>
              <w:t>Preparing Students for the Job Application Process</w:t>
            </w:r>
          </w:p>
          <w:p w14:paraId="364374F1" w14:textId="670037BB" w:rsidR="00786ABE" w:rsidRPr="00866641" w:rsidRDefault="00786ABE" w:rsidP="0070212B">
            <w:pPr>
              <w:rPr>
                <w:rFonts w:ascii="Atkinson Hyperlegible" w:eastAsia="Times New Roman" w:hAnsi="Atkinson Hyperlegible" w:cs="Times New Roman"/>
                <w:i/>
                <w:iCs/>
              </w:rPr>
            </w:pPr>
            <w:r w:rsidRPr="00866641">
              <w:rPr>
                <w:rFonts w:ascii="Atkinson Hyperlegible" w:eastAsia="Times New Roman" w:hAnsi="Atkinson Hyperlegible" w:cs="Times New Roman"/>
                <w:i/>
                <w:iCs/>
              </w:rPr>
              <w:t>A tip sheet on the steps and strategies for applying for a job</w:t>
            </w:r>
            <w:r w:rsidR="00F81E3E">
              <w:rPr>
                <w:rFonts w:ascii="Atkinson Hyperlegible" w:eastAsia="Times New Roman" w:hAnsi="Atkinson Hyperlegible" w:cs="Times New Roman"/>
                <w:i/>
                <w:iCs/>
              </w:rPr>
              <w:t>.</w:t>
            </w:r>
          </w:p>
          <w:p w14:paraId="628F03CC" w14:textId="62C18B97" w:rsidR="00786ABE" w:rsidRPr="00F81E3E" w:rsidRDefault="0044784F" w:rsidP="0070212B">
            <w:pPr>
              <w:rPr>
                <w:rFonts w:ascii="Atkinson Hyperlegible" w:eastAsia="Times New Roman" w:hAnsi="Atkinson Hyperlegible" w:cs="Times New Roman"/>
              </w:rPr>
            </w:pPr>
            <w:hyperlink r:id="rId11" w:history="1">
              <w:r w:rsidR="00786ABE" w:rsidRPr="00F81E3E">
                <w:rPr>
                  <w:rStyle w:val="Hyperlink"/>
                  <w:rFonts w:ascii="Atkinson Hyperlegible" w:eastAsia="Times New Roman" w:hAnsi="Atkinson Hyperlegible" w:cs="Times New Roman"/>
                </w:rPr>
                <w:t>https://transitiontn.org/vr/wp-content/uploads/2022/05/WPR-Preparing-Students-for-the-Job-Application-Process.pdf</w:t>
              </w:r>
            </w:hyperlink>
          </w:p>
          <w:p w14:paraId="37308BA7" w14:textId="77777777" w:rsidR="00786ABE" w:rsidRPr="00866641" w:rsidRDefault="00786ABE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</w:p>
          <w:p w14:paraId="6364F58D" w14:textId="77777777" w:rsidR="00786ABE" w:rsidRPr="00866641" w:rsidRDefault="00786ABE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</w:p>
          <w:p w14:paraId="2BDD4EF4" w14:textId="011D8698" w:rsidR="0070212B" w:rsidRPr="00866641" w:rsidRDefault="00481650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 w:rsidRPr="00866641">
              <w:rPr>
                <w:rFonts w:ascii="Atkinson Hyperlegible" w:eastAsia="Times New Roman" w:hAnsi="Atkinson Hyperlegible" w:cs="Times New Roman"/>
                <w:b/>
                <w:bCs/>
              </w:rPr>
              <w:t xml:space="preserve">Job Application Information </w:t>
            </w:r>
            <w:r w:rsidR="0070212B" w:rsidRPr="00866641">
              <w:rPr>
                <w:rFonts w:ascii="Atkinson Hyperlegible" w:eastAsia="Times New Roman" w:hAnsi="Atkinson Hyperlegible" w:cs="Times New Roman"/>
                <w:b/>
                <w:bCs/>
              </w:rPr>
              <w:t>Resource</w:t>
            </w:r>
            <w:r w:rsidRPr="00866641">
              <w:rPr>
                <w:rFonts w:ascii="Atkinson Hyperlegible" w:eastAsia="Times New Roman" w:hAnsi="Atkinson Hyperlegible" w:cs="Times New Roman"/>
                <w:b/>
                <w:bCs/>
              </w:rPr>
              <w:t xml:space="preserve"> (Fillable Form)</w:t>
            </w:r>
          </w:p>
          <w:p w14:paraId="6387AC36" w14:textId="6F5737B0" w:rsidR="00481650" w:rsidRPr="00866641" w:rsidRDefault="00481650" w:rsidP="0070212B">
            <w:pPr>
              <w:rPr>
                <w:rFonts w:ascii="Atkinson Hyperlegible" w:eastAsia="Times New Roman" w:hAnsi="Atkinson Hyperlegible" w:cs="Times New Roman"/>
                <w:i/>
                <w:iCs/>
              </w:rPr>
            </w:pPr>
            <w:r w:rsidRPr="00866641">
              <w:rPr>
                <w:rFonts w:ascii="Atkinson Hyperlegible" w:eastAsia="Times New Roman" w:hAnsi="Atkinson Hyperlegible" w:cs="Times New Roman"/>
                <w:i/>
                <w:iCs/>
              </w:rPr>
              <w:t>Useful information for filling out a job application</w:t>
            </w:r>
            <w:r w:rsidR="003C2EF0">
              <w:rPr>
                <w:rFonts w:ascii="Atkinson Hyperlegible" w:eastAsia="Times New Roman" w:hAnsi="Atkinson Hyperlegible" w:cs="Times New Roman"/>
                <w:i/>
                <w:iCs/>
              </w:rPr>
              <w:t>.</w:t>
            </w:r>
          </w:p>
          <w:p w14:paraId="491DD56F" w14:textId="5B943A75" w:rsidR="00481650" w:rsidRPr="00F81E3E" w:rsidRDefault="0044784F" w:rsidP="0070212B">
            <w:pPr>
              <w:rPr>
                <w:rFonts w:ascii="Atkinson Hyperlegible" w:eastAsia="Times New Roman" w:hAnsi="Atkinson Hyperlegible" w:cs="Times New Roman"/>
              </w:rPr>
            </w:pPr>
            <w:hyperlink r:id="rId12" w:history="1">
              <w:r w:rsidR="00481650" w:rsidRPr="00F81E3E">
                <w:rPr>
                  <w:rStyle w:val="Hyperlink"/>
                  <w:rFonts w:ascii="Atkinson Hyperlegible" w:eastAsia="Times New Roman" w:hAnsi="Atkinson Hyperlegible" w:cs="Times New Roman"/>
                </w:rPr>
                <w:t>https://transitiontn.org/vr/wp-content/uploads/2021/01/Job-Application-Information.pdf</w:t>
              </w:r>
            </w:hyperlink>
          </w:p>
          <w:p w14:paraId="5A0C6B27" w14:textId="77777777" w:rsidR="00481650" w:rsidRPr="00866641" w:rsidRDefault="00481650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</w:p>
          <w:p w14:paraId="13163E73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  <w:p w14:paraId="57666D03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 w:rsidRPr="00866641">
              <w:rPr>
                <w:rFonts w:ascii="Atkinson Hyperlegible" w:eastAsia="Times New Roman" w:hAnsi="Atkinson Hyperlegible" w:cs="Times New Roman"/>
                <w:b/>
                <w:bCs/>
              </w:rPr>
              <w:t>Choosing References</w:t>
            </w:r>
          </w:p>
          <w:p w14:paraId="0F70DE84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i/>
                <w:iCs/>
              </w:rPr>
            </w:pPr>
            <w:r w:rsidRPr="00866641">
              <w:rPr>
                <w:rFonts w:ascii="Atkinson Hyperlegible" w:eastAsia="Times New Roman" w:hAnsi="Atkinson Hyperlegible" w:cs="Times New Roman"/>
                <w:i/>
                <w:iCs/>
              </w:rPr>
              <w:t>This resource will assist your students in understanding how to choose resume references.</w:t>
            </w:r>
          </w:p>
          <w:p w14:paraId="781519EF" w14:textId="77777777" w:rsidR="0070212B" w:rsidRPr="00F81E3E" w:rsidRDefault="0044784F" w:rsidP="0070212B">
            <w:pPr>
              <w:rPr>
                <w:rFonts w:ascii="Atkinson Hyperlegible" w:eastAsia="Times New Roman" w:hAnsi="Atkinson Hyperlegible" w:cs="Times New Roman"/>
              </w:rPr>
            </w:pPr>
            <w:hyperlink r:id="rId13" w:history="1">
              <w:r w:rsidR="0070212B" w:rsidRPr="00F81E3E">
                <w:rPr>
                  <w:rStyle w:val="Hyperlink"/>
                  <w:rFonts w:ascii="Atkinson Hyperlegible" w:eastAsia="Times New Roman" w:hAnsi="Atkinson Hyperlegible" w:cs="Times New Roman"/>
                </w:rPr>
                <w:t>https://transitiontn.org/wp-content/uploads/2018/08/Employment_Choosing-References_07-19-2018_FINAL.pdf</w:t>
              </w:r>
            </w:hyperlink>
          </w:p>
          <w:p w14:paraId="5C90D790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  <w:p w14:paraId="3BAAA553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 w:rsidRPr="00866641">
              <w:rPr>
                <w:rFonts w:ascii="Atkinson Hyperlegible" w:eastAsia="Times New Roman" w:hAnsi="Atkinson Hyperlegible" w:cs="Times New Roman"/>
                <w:b/>
                <w:bCs/>
              </w:rPr>
              <w:t>Practice Interview Questions and Tips</w:t>
            </w:r>
          </w:p>
          <w:p w14:paraId="1C953E37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i/>
                <w:iCs/>
              </w:rPr>
            </w:pPr>
            <w:r w:rsidRPr="00866641">
              <w:rPr>
                <w:rFonts w:ascii="Atkinson Hyperlegible" w:eastAsia="Times New Roman" w:hAnsi="Atkinson Hyperlegible" w:cs="Times New Roman"/>
                <w:i/>
                <w:iCs/>
              </w:rPr>
              <w:lastRenderedPageBreak/>
              <w:t>A list of practice questions and tips for job interviews</w:t>
            </w:r>
          </w:p>
          <w:p w14:paraId="24808E63" w14:textId="77777777" w:rsidR="0070212B" w:rsidRPr="00866641" w:rsidRDefault="0044784F" w:rsidP="0070212B">
            <w:pPr>
              <w:rPr>
                <w:rFonts w:ascii="Atkinson Hyperlegible" w:eastAsia="Times New Roman" w:hAnsi="Atkinson Hyperlegible" w:cs="Times New Roman"/>
              </w:rPr>
            </w:pPr>
            <w:hyperlink r:id="rId14" w:history="1">
              <w:r w:rsidR="0070212B" w:rsidRPr="00866641">
                <w:rPr>
                  <w:rStyle w:val="Hyperlink"/>
                  <w:rFonts w:ascii="Atkinson Hyperlegible" w:eastAsia="Times New Roman" w:hAnsi="Atkinson Hyperlegible" w:cs="Times New Roman"/>
                </w:rPr>
                <w:t>https://transitiontn.org/vr/wp-content/uploads/2021/01/Practice-Interview-Questions-and-Tips.pdf</w:t>
              </w:r>
            </w:hyperlink>
          </w:p>
          <w:p w14:paraId="72E32D99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</w:rPr>
            </w:pPr>
          </w:p>
          <w:p w14:paraId="10594B49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</w:p>
          <w:p w14:paraId="4CA9D702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 w:rsidRPr="00866641">
              <w:rPr>
                <w:rFonts w:ascii="Atkinson Hyperlegible" w:eastAsia="Times New Roman" w:hAnsi="Atkinson Hyperlegible" w:cs="Times New Roman"/>
                <w:b/>
                <w:bCs/>
              </w:rPr>
              <w:t xml:space="preserve">Quick Activities </w:t>
            </w:r>
          </w:p>
          <w:p w14:paraId="2AAA3701" w14:textId="77777777" w:rsidR="0070212B" w:rsidRPr="00866641" w:rsidRDefault="0070212B" w:rsidP="0070212B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 w:rsidRPr="00866641">
              <w:rPr>
                <w:rFonts w:ascii="Atkinson Hyperlegible" w:eastAsia="Times New Roman" w:hAnsi="Atkinson Hyperlegible" w:cs="Times New Roman"/>
                <w:b/>
                <w:bCs/>
              </w:rPr>
              <w:t>Communicating in Job Interviews</w:t>
            </w:r>
          </w:p>
          <w:p w14:paraId="5F0CDB95" w14:textId="77777777" w:rsidR="0070212B" w:rsidRPr="00866641" w:rsidRDefault="0070212B" w:rsidP="0070212B">
            <w:pPr>
              <w:rPr>
                <w:rFonts w:ascii="Atkinson Hyperlegible" w:hAnsi="Atkinson Hyperlegible" w:cs="Arial"/>
                <w:i/>
                <w:iCs/>
                <w:color w:val="000000" w:themeColor="text1"/>
              </w:rPr>
            </w:pPr>
            <w:r w:rsidRPr="00866641">
              <w:rPr>
                <w:rFonts w:ascii="Atkinson Hyperlegible" w:hAnsi="Atkinson Hyperlegible" w:cs="Arial"/>
                <w:i/>
                <w:iCs/>
                <w:color w:val="000000"/>
                <w:shd w:val="clear" w:color="auto" w:fill="FEFEFE"/>
              </w:rPr>
              <w:t>This activity explains what will happen at a job interview and how this information will help you clearly communicate your skills and talents. </w:t>
            </w:r>
          </w:p>
          <w:p w14:paraId="25DADF4F" w14:textId="0DD491C0" w:rsidR="0070212B" w:rsidRPr="00866641" w:rsidRDefault="0044784F" w:rsidP="0070212B">
            <w:pPr>
              <w:rPr>
                <w:rFonts w:ascii="Atkinson Hyperlegible" w:eastAsia="Times New Roman" w:hAnsi="Atkinson Hyperlegible" w:cs="Times New Roman"/>
              </w:rPr>
            </w:pPr>
            <w:hyperlink r:id="rId15" w:history="1">
              <w:r w:rsidR="00786ABE" w:rsidRPr="00866641">
                <w:rPr>
                  <w:rStyle w:val="Hyperlink"/>
                  <w:rFonts w:ascii="Atkinson Hyperlegible" w:eastAsia="Times New Roman" w:hAnsi="Atkinson Hyperlegible" w:cs="Times New Roman"/>
                </w:rPr>
                <w:t>https://transitiontn.org/student/quick-activities/</w:t>
              </w:r>
            </w:hyperlink>
          </w:p>
          <w:p w14:paraId="14A1FD5B" w14:textId="68A4781E" w:rsidR="00786ABE" w:rsidRPr="00866641" w:rsidRDefault="00786ABE" w:rsidP="0070212B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</w:tbl>
    <w:p w14:paraId="52686C26" w14:textId="77777777" w:rsidR="00CE7D19" w:rsidRPr="00743317" w:rsidRDefault="00CE7D19" w:rsidP="00CE7D19">
      <w:pPr>
        <w:rPr>
          <w:rFonts w:ascii="Atkinson Hyperlegible" w:eastAsia="Times New Roman" w:hAnsi="Atkinson Hyperlegible" w:cs="Times New Roman"/>
        </w:rPr>
      </w:pPr>
    </w:p>
    <w:p w14:paraId="161B0084" w14:textId="77777777" w:rsidR="00CB742D" w:rsidRPr="00743317" w:rsidRDefault="00CB742D">
      <w:pPr>
        <w:rPr>
          <w:rFonts w:ascii="Atkinson Hyperlegible" w:hAnsi="Atkinson Hyperlegible"/>
        </w:rPr>
      </w:pPr>
    </w:p>
    <w:sectPr w:rsidR="00CB742D" w:rsidRPr="00743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A83"/>
    <w:multiLevelType w:val="hybridMultilevel"/>
    <w:tmpl w:val="079E9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30B"/>
    <w:multiLevelType w:val="hybridMultilevel"/>
    <w:tmpl w:val="9FF04C04"/>
    <w:lvl w:ilvl="0" w:tplc="B40CD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565ED"/>
    <w:multiLevelType w:val="multilevel"/>
    <w:tmpl w:val="F45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00560"/>
    <w:multiLevelType w:val="multilevel"/>
    <w:tmpl w:val="DE1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76022"/>
    <w:multiLevelType w:val="hybridMultilevel"/>
    <w:tmpl w:val="9D9E51D0"/>
    <w:lvl w:ilvl="0" w:tplc="8C5055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68C41E" w:tentative="1">
      <w:start w:val="1"/>
      <w:numFmt w:val="lowerLetter"/>
      <w:lvlText w:val="%2."/>
      <w:lvlJc w:val="left"/>
      <w:pPr>
        <w:ind w:left="2160" w:hanging="360"/>
      </w:pPr>
    </w:lvl>
    <w:lvl w:ilvl="2" w:tplc="48869066" w:tentative="1">
      <w:start w:val="1"/>
      <w:numFmt w:val="lowerRoman"/>
      <w:lvlText w:val="%3."/>
      <w:lvlJc w:val="right"/>
      <w:pPr>
        <w:ind w:left="2880" w:hanging="180"/>
      </w:pPr>
    </w:lvl>
    <w:lvl w:ilvl="3" w:tplc="21C4B922" w:tentative="1">
      <w:start w:val="1"/>
      <w:numFmt w:val="decimal"/>
      <w:lvlText w:val="%4."/>
      <w:lvlJc w:val="left"/>
      <w:pPr>
        <w:ind w:left="3600" w:hanging="360"/>
      </w:pPr>
    </w:lvl>
    <w:lvl w:ilvl="4" w:tplc="0518B2FA" w:tentative="1">
      <w:start w:val="1"/>
      <w:numFmt w:val="lowerLetter"/>
      <w:lvlText w:val="%5."/>
      <w:lvlJc w:val="left"/>
      <w:pPr>
        <w:ind w:left="4320" w:hanging="360"/>
      </w:pPr>
    </w:lvl>
    <w:lvl w:ilvl="5" w:tplc="C19892F6" w:tentative="1">
      <w:start w:val="1"/>
      <w:numFmt w:val="lowerRoman"/>
      <w:lvlText w:val="%6."/>
      <w:lvlJc w:val="right"/>
      <w:pPr>
        <w:ind w:left="5040" w:hanging="180"/>
      </w:pPr>
    </w:lvl>
    <w:lvl w:ilvl="6" w:tplc="86DAF2D4" w:tentative="1">
      <w:start w:val="1"/>
      <w:numFmt w:val="decimal"/>
      <w:lvlText w:val="%7."/>
      <w:lvlJc w:val="left"/>
      <w:pPr>
        <w:ind w:left="5760" w:hanging="360"/>
      </w:pPr>
    </w:lvl>
    <w:lvl w:ilvl="7" w:tplc="5248F86C" w:tentative="1">
      <w:start w:val="1"/>
      <w:numFmt w:val="lowerLetter"/>
      <w:lvlText w:val="%8."/>
      <w:lvlJc w:val="left"/>
      <w:pPr>
        <w:ind w:left="6480" w:hanging="360"/>
      </w:pPr>
    </w:lvl>
    <w:lvl w:ilvl="8" w:tplc="C9706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69F58"/>
    <w:multiLevelType w:val="hybridMultilevel"/>
    <w:tmpl w:val="2F7E8142"/>
    <w:lvl w:ilvl="0" w:tplc="50041B8A">
      <w:start w:val="1"/>
      <w:numFmt w:val="decimal"/>
      <w:lvlText w:val="%1."/>
      <w:lvlJc w:val="left"/>
      <w:pPr>
        <w:ind w:left="720" w:hanging="360"/>
      </w:pPr>
    </w:lvl>
    <w:lvl w:ilvl="1" w:tplc="E5B03CDC">
      <w:start w:val="1"/>
      <w:numFmt w:val="lowerLetter"/>
      <w:lvlText w:val="%2."/>
      <w:lvlJc w:val="left"/>
      <w:pPr>
        <w:ind w:left="1440" w:hanging="360"/>
      </w:pPr>
    </w:lvl>
    <w:lvl w:ilvl="2" w:tplc="159E9836">
      <w:start w:val="1"/>
      <w:numFmt w:val="lowerRoman"/>
      <w:lvlText w:val="%3."/>
      <w:lvlJc w:val="right"/>
      <w:pPr>
        <w:ind w:left="2160" w:hanging="180"/>
      </w:pPr>
    </w:lvl>
    <w:lvl w:ilvl="3" w:tplc="F54044B2">
      <w:start w:val="1"/>
      <w:numFmt w:val="decimal"/>
      <w:lvlText w:val="%4."/>
      <w:lvlJc w:val="left"/>
      <w:pPr>
        <w:ind w:left="2880" w:hanging="360"/>
      </w:pPr>
    </w:lvl>
    <w:lvl w:ilvl="4" w:tplc="DB26EF88">
      <w:start w:val="1"/>
      <w:numFmt w:val="lowerLetter"/>
      <w:lvlText w:val="%5."/>
      <w:lvlJc w:val="left"/>
      <w:pPr>
        <w:ind w:left="3600" w:hanging="360"/>
      </w:pPr>
    </w:lvl>
    <w:lvl w:ilvl="5" w:tplc="CB565A24">
      <w:start w:val="1"/>
      <w:numFmt w:val="lowerRoman"/>
      <w:lvlText w:val="%6."/>
      <w:lvlJc w:val="right"/>
      <w:pPr>
        <w:ind w:left="4320" w:hanging="180"/>
      </w:pPr>
    </w:lvl>
    <w:lvl w:ilvl="6" w:tplc="70423486">
      <w:start w:val="1"/>
      <w:numFmt w:val="decimal"/>
      <w:lvlText w:val="%7."/>
      <w:lvlJc w:val="left"/>
      <w:pPr>
        <w:ind w:left="5040" w:hanging="360"/>
      </w:pPr>
    </w:lvl>
    <w:lvl w:ilvl="7" w:tplc="4B7EB920">
      <w:start w:val="1"/>
      <w:numFmt w:val="lowerLetter"/>
      <w:lvlText w:val="%8."/>
      <w:lvlJc w:val="left"/>
      <w:pPr>
        <w:ind w:left="5760" w:hanging="360"/>
      </w:pPr>
    </w:lvl>
    <w:lvl w:ilvl="8" w:tplc="830CC2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6013"/>
    <w:multiLevelType w:val="hybridMultilevel"/>
    <w:tmpl w:val="332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41DC"/>
    <w:multiLevelType w:val="hybridMultilevel"/>
    <w:tmpl w:val="AB046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2DA"/>
    <w:multiLevelType w:val="hybridMultilevel"/>
    <w:tmpl w:val="A5B0C0DE"/>
    <w:lvl w:ilvl="0" w:tplc="B4966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606582">
      <w:start w:val="1"/>
      <w:numFmt w:val="lowerLetter"/>
      <w:lvlText w:val="%2."/>
      <w:lvlJc w:val="left"/>
      <w:pPr>
        <w:ind w:left="1440" w:hanging="360"/>
      </w:pPr>
    </w:lvl>
    <w:lvl w:ilvl="2" w:tplc="A906ECCC" w:tentative="1">
      <w:start w:val="1"/>
      <w:numFmt w:val="lowerRoman"/>
      <w:lvlText w:val="%3."/>
      <w:lvlJc w:val="right"/>
      <w:pPr>
        <w:ind w:left="2160" w:hanging="180"/>
      </w:pPr>
    </w:lvl>
    <w:lvl w:ilvl="3" w:tplc="F092B2BE" w:tentative="1">
      <w:start w:val="1"/>
      <w:numFmt w:val="decimal"/>
      <w:lvlText w:val="%4."/>
      <w:lvlJc w:val="left"/>
      <w:pPr>
        <w:ind w:left="2880" w:hanging="360"/>
      </w:pPr>
    </w:lvl>
    <w:lvl w:ilvl="4" w:tplc="B0624A0E" w:tentative="1">
      <w:start w:val="1"/>
      <w:numFmt w:val="lowerLetter"/>
      <w:lvlText w:val="%5."/>
      <w:lvlJc w:val="left"/>
      <w:pPr>
        <w:ind w:left="3600" w:hanging="360"/>
      </w:pPr>
    </w:lvl>
    <w:lvl w:ilvl="5" w:tplc="72AE0148" w:tentative="1">
      <w:start w:val="1"/>
      <w:numFmt w:val="lowerRoman"/>
      <w:lvlText w:val="%6."/>
      <w:lvlJc w:val="right"/>
      <w:pPr>
        <w:ind w:left="4320" w:hanging="180"/>
      </w:pPr>
    </w:lvl>
    <w:lvl w:ilvl="6" w:tplc="642C670E" w:tentative="1">
      <w:start w:val="1"/>
      <w:numFmt w:val="decimal"/>
      <w:lvlText w:val="%7."/>
      <w:lvlJc w:val="left"/>
      <w:pPr>
        <w:ind w:left="5040" w:hanging="360"/>
      </w:pPr>
    </w:lvl>
    <w:lvl w:ilvl="7" w:tplc="E4CCFB24" w:tentative="1">
      <w:start w:val="1"/>
      <w:numFmt w:val="lowerLetter"/>
      <w:lvlText w:val="%8."/>
      <w:lvlJc w:val="left"/>
      <w:pPr>
        <w:ind w:left="5760" w:hanging="360"/>
      </w:pPr>
    </w:lvl>
    <w:lvl w:ilvl="8" w:tplc="60A4F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2632"/>
    <w:multiLevelType w:val="multilevel"/>
    <w:tmpl w:val="15D4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A4465"/>
    <w:multiLevelType w:val="hybridMultilevel"/>
    <w:tmpl w:val="22A4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1534D"/>
    <w:multiLevelType w:val="hybridMultilevel"/>
    <w:tmpl w:val="FBA0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7136A"/>
    <w:multiLevelType w:val="multilevel"/>
    <w:tmpl w:val="006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3400D"/>
    <w:multiLevelType w:val="hybridMultilevel"/>
    <w:tmpl w:val="69764C5E"/>
    <w:lvl w:ilvl="0" w:tplc="0812FC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C6CB764" w:tentative="1">
      <w:start w:val="1"/>
      <w:numFmt w:val="lowerLetter"/>
      <w:lvlText w:val="%2."/>
      <w:lvlJc w:val="left"/>
      <w:pPr>
        <w:ind w:left="2160" w:hanging="360"/>
      </w:pPr>
    </w:lvl>
    <w:lvl w:ilvl="2" w:tplc="249A7E04" w:tentative="1">
      <w:start w:val="1"/>
      <w:numFmt w:val="lowerRoman"/>
      <w:lvlText w:val="%3."/>
      <w:lvlJc w:val="right"/>
      <w:pPr>
        <w:ind w:left="2880" w:hanging="180"/>
      </w:pPr>
    </w:lvl>
    <w:lvl w:ilvl="3" w:tplc="F08A8A9E" w:tentative="1">
      <w:start w:val="1"/>
      <w:numFmt w:val="decimal"/>
      <w:lvlText w:val="%4."/>
      <w:lvlJc w:val="left"/>
      <w:pPr>
        <w:ind w:left="3600" w:hanging="360"/>
      </w:pPr>
    </w:lvl>
    <w:lvl w:ilvl="4" w:tplc="6F9E6DA6" w:tentative="1">
      <w:start w:val="1"/>
      <w:numFmt w:val="lowerLetter"/>
      <w:lvlText w:val="%5."/>
      <w:lvlJc w:val="left"/>
      <w:pPr>
        <w:ind w:left="4320" w:hanging="360"/>
      </w:pPr>
    </w:lvl>
    <w:lvl w:ilvl="5" w:tplc="09C4F94E" w:tentative="1">
      <w:start w:val="1"/>
      <w:numFmt w:val="lowerRoman"/>
      <w:lvlText w:val="%6."/>
      <w:lvlJc w:val="right"/>
      <w:pPr>
        <w:ind w:left="5040" w:hanging="180"/>
      </w:pPr>
    </w:lvl>
    <w:lvl w:ilvl="6" w:tplc="E5CC4F96" w:tentative="1">
      <w:start w:val="1"/>
      <w:numFmt w:val="decimal"/>
      <w:lvlText w:val="%7."/>
      <w:lvlJc w:val="left"/>
      <w:pPr>
        <w:ind w:left="5760" w:hanging="360"/>
      </w:pPr>
    </w:lvl>
    <w:lvl w:ilvl="7" w:tplc="A06E0330" w:tentative="1">
      <w:start w:val="1"/>
      <w:numFmt w:val="lowerLetter"/>
      <w:lvlText w:val="%8."/>
      <w:lvlJc w:val="left"/>
      <w:pPr>
        <w:ind w:left="6480" w:hanging="360"/>
      </w:pPr>
    </w:lvl>
    <w:lvl w:ilvl="8" w:tplc="B2DE97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B723E2"/>
    <w:multiLevelType w:val="hybridMultilevel"/>
    <w:tmpl w:val="720A481C"/>
    <w:lvl w:ilvl="0" w:tplc="F26C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2E202">
      <w:start w:val="1"/>
      <w:numFmt w:val="lowerLetter"/>
      <w:lvlText w:val="%2."/>
      <w:lvlJc w:val="left"/>
      <w:pPr>
        <w:ind w:left="1440" w:hanging="360"/>
      </w:pPr>
    </w:lvl>
    <w:lvl w:ilvl="2" w:tplc="2CE0128E" w:tentative="1">
      <w:start w:val="1"/>
      <w:numFmt w:val="lowerRoman"/>
      <w:lvlText w:val="%3."/>
      <w:lvlJc w:val="right"/>
      <w:pPr>
        <w:ind w:left="2160" w:hanging="180"/>
      </w:pPr>
    </w:lvl>
    <w:lvl w:ilvl="3" w:tplc="28E069B0" w:tentative="1">
      <w:start w:val="1"/>
      <w:numFmt w:val="decimal"/>
      <w:lvlText w:val="%4."/>
      <w:lvlJc w:val="left"/>
      <w:pPr>
        <w:ind w:left="2880" w:hanging="360"/>
      </w:pPr>
    </w:lvl>
    <w:lvl w:ilvl="4" w:tplc="EA9AC524" w:tentative="1">
      <w:start w:val="1"/>
      <w:numFmt w:val="lowerLetter"/>
      <w:lvlText w:val="%5."/>
      <w:lvlJc w:val="left"/>
      <w:pPr>
        <w:ind w:left="3600" w:hanging="360"/>
      </w:pPr>
    </w:lvl>
    <w:lvl w:ilvl="5" w:tplc="97E80FDE" w:tentative="1">
      <w:start w:val="1"/>
      <w:numFmt w:val="lowerRoman"/>
      <w:lvlText w:val="%6."/>
      <w:lvlJc w:val="right"/>
      <w:pPr>
        <w:ind w:left="4320" w:hanging="180"/>
      </w:pPr>
    </w:lvl>
    <w:lvl w:ilvl="6" w:tplc="17C662BC" w:tentative="1">
      <w:start w:val="1"/>
      <w:numFmt w:val="decimal"/>
      <w:lvlText w:val="%7."/>
      <w:lvlJc w:val="left"/>
      <w:pPr>
        <w:ind w:left="5040" w:hanging="360"/>
      </w:pPr>
    </w:lvl>
    <w:lvl w:ilvl="7" w:tplc="66B6D28C" w:tentative="1">
      <w:start w:val="1"/>
      <w:numFmt w:val="lowerLetter"/>
      <w:lvlText w:val="%8."/>
      <w:lvlJc w:val="left"/>
      <w:pPr>
        <w:ind w:left="5760" w:hanging="360"/>
      </w:pPr>
    </w:lvl>
    <w:lvl w:ilvl="8" w:tplc="D2860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93DBB"/>
    <w:multiLevelType w:val="multilevel"/>
    <w:tmpl w:val="FC4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12764"/>
    <w:multiLevelType w:val="hybridMultilevel"/>
    <w:tmpl w:val="5C92E43C"/>
    <w:lvl w:ilvl="0" w:tplc="7A522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88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22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EA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E1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6C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25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A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E8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79B5"/>
    <w:multiLevelType w:val="multilevel"/>
    <w:tmpl w:val="E5F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B3766"/>
    <w:multiLevelType w:val="multilevel"/>
    <w:tmpl w:val="F71A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9668B"/>
    <w:multiLevelType w:val="hybridMultilevel"/>
    <w:tmpl w:val="6FF68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696A0"/>
    <w:multiLevelType w:val="hybridMultilevel"/>
    <w:tmpl w:val="343AFBCE"/>
    <w:lvl w:ilvl="0" w:tplc="9E66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8D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04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6E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A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85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2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8E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EF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339F7"/>
    <w:multiLevelType w:val="hybridMultilevel"/>
    <w:tmpl w:val="CD5E0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E6440"/>
    <w:multiLevelType w:val="hybridMultilevel"/>
    <w:tmpl w:val="9738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91AFD"/>
    <w:multiLevelType w:val="hybridMultilevel"/>
    <w:tmpl w:val="53DC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C1E33"/>
    <w:multiLevelType w:val="hybridMultilevel"/>
    <w:tmpl w:val="8E42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DE8F8"/>
    <w:multiLevelType w:val="hybridMultilevel"/>
    <w:tmpl w:val="072EC3AA"/>
    <w:lvl w:ilvl="0" w:tplc="E5E8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AF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8D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02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A1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01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45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0E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43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F29E5"/>
    <w:multiLevelType w:val="hybridMultilevel"/>
    <w:tmpl w:val="B9382162"/>
    <w:lvl w:ilvl="0" w:tplc="3F60D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9E58FD8A" w:tentative="1">
      <w:start w:val="1"/>
      <w:numFmt w:val="lowerLetter"/>
      <w:lvlText w:val="%2."/>
      <w:lvlJc w:val="left"/>
      <w:pPr>
        <w:ind w:left="2160" w:hanging="360"/>
      </w:pPr>
    </w:lvl>
    <w:lvl w:ilvl="2" w:tplc="535EC71A" w:tentative="1">
      <w:start w:val="1"/>
      <w:numFmt w:val="lowerRoman"/>
      <w:lvlText w:val="%3."/>
      <w:lvlJc w:val="right"/>
      <w:pPr>
        <w:ind w:left="2880" w:hanging="180"/>
      </w:pPr>
    </w:lvl>
    <w:lvl w:ilvl="3" w:tplc="C58E779E" w:tentative="1">
      <w:start w:val="1"/>
      <w:numFmt w:val="decimal"/>
      <w:lvlText w:val="%4."/>
      <w:lvlJc w:val="left"/>
      <w:pPr>
        <w:ind w:left="3600" w:hanging="360"/>
      </w:pPr>
    </w:lvl>
    <w:lvl w:ilvl="4" w:tplc="6EECC058" w:tentative="1">
      <w:start w:val="1"/>
      <w:numFmt w:val="lowerLetter"/>
      <w:lvlText w:val="%5."/>
      <w:lvlJc w:val="left"/>
      <w:pPr>
        <w:ind w:left="4320" w:hanging="360"/>
      </w:pPr>
    </w:lvl>
    <w:lvl w:ilvl="5" w:tplc="8ED89C9C" w:tentative="1">
      <w:start w:val="1"/>
      <w:numFmt w:val="lowerRoman"/>
      <w:lvlText w:val="%6."/>
      <w:lvlJc w:val="right"/>
      <w:pPr>
        <w:ind w:left="5040" w:hanging="180"/>
      </w:pPr>
    </w:lvl>
    <w:lvl w:ilvl="6" w:tplc="83EC7AE6" w:tentative="1">
      <w:start w:val="1"/>
      <w:numFmt w:val="decimal"/>
      <w:lvlText w:val="%7."/>
      <w:lvlJc w:val="left"/>
      <w:pPr>
        <w:ind w:left="5760" w:hanging="360"/>
      </w:pPr>
    </w:lvl>
    <w:lvl w:ilvl="7" w:tplc="2E98DE0A" w:tentative="1">
      <w:start w:val="1"/>
      <w:numFmt w:val="lowerLetter"/>
      <w:lvlText w:val="%8."/>
      <w:lvlJc w:val="left"/>
      <w:pPr>
        <w:ind w:left="6480" w:hanging="360"/>
      </w:pPr>
    </w:lvl>
    <w:lvl w:ilvl="8" w:tplc="CE923CB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144644">
    <w:abstractNumId w:val="9"/>
  </w:num>
  <w:num w:numId="2" w16cid:durableId="180361818">
    <w:abstractNumId w:val="18"/>
  </w:num>
  <w:num w:numId="3" w16cid:durableId="491872916">
    <w:abstractNumId w:val="2"/>
  </w:num>
  <w:num w:numId="4" w16cid:durableId="13650132">
    <w:abstractNumId w:val="12"/>
  </w:num>
  <w:num w:numId="5" w16cid:durableId="759641729">
    <w:abstractNumId w:val="3"/>
  </w:num>
  <w:num w:numId="6" w16cid:durableId="601450176">
    <w:abstractNumId w:val="17"/>
  </w:num>
  <w:num w:numId="7" w16cid:durableId="795947930">
    <w:abstractNumId w:val="15"/>
  </w:num>
  <w:num w:numId="8" w16cid:durableId="201787207">
    <w:abstractNumId w:val="24"/>
  </w:num>
  <w:num w:numId="9" w16cid:durableId="89619176">
    <w:abstractNumId w:val="14"/>
  </w:num>
  <w:num w:numId="10" w16cid:durableId="1828401234">
    <w:abstractNumId w:val="4"/>
  </w:num>
  <w:num w:numId="11" w16cid:durableId="1720206895">
    <w:abstractNumId w:val="13"/>
  </w:num>
  <w:num w:numId="12" w16cid:durableId="1048992617">
    <w:abstractNumId w:val="5"/>
  </w:num>
  <w:num w:numId="13" w16cid:durableId="74017000">
    <w:abstractNumId w:val="21"/>
  </w:num>
  <w:num w:numId="14" w16cid:durableId="168373898">
    <w:abstractNumId w:val="7"/>
  </w:num>
  <w:num w:numId="15" w16cid:durableId="1410925267">
    <w:abstractNumId w:val="0"/>
  </w:num>
  <w:num w:numId="16" w16cid:durableId="349373795">
    <w:abstractNumId w:val="19"/>
  </w:num>
  <w:num w:numId="17" w16cid:durableId="490605712">
    <w:abstractNumId w:val="8"/>
  </w:num>
  <w:num w:numId="18" w16cid:durableId="1091315647">
    <w:abstractNumId w:val="26"/>
  </w:num>
  <w:num w:numId="19" w16cid:durableId="553662727">
    <w:abstractNumId w:val="25"/>
  </w:num>
  <w:num w:numId="20" w16cid:durableId="732003878">
    <w:abstractNumId w:val="20"/>
  </w:num>
  <w:num w:numId="21" w16cid:durableId="1388601817">
    <w:abstractNumId w:val="16"/>
  </w:num>
  <w:num w:numId="22" w16cid:durableId="223101384">
    <w:abstractNumId w:val="1"/>
  </w:num>
  <w:num w:numId="23" w16cid:durableId="122382460">
    <w:abstractNumId w:val="6"/>
  </w:num>
  <w:num w:numId="24" w16cid:durableId="2108110317">
    <w:abstractNumId w:val="11"/>
  </w:num>
  <w:num w:numId="25" w16cid:durableId="569389733">
    <w:abstractNumId w:val="23"/>
  </w:num>
  <w:num w:numId="26" w16cid:durableId="266163636">
    <w:abstractNumId w:val="10"/>
  </w:num>
  <w:num w:numId="27" w16cid:durableId="6447469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362E8"/>
    <w:rsid w:val="00073613"/>
    <w:rsid w:val="000B1933"/>
    <w:rsid w:val="000B1D8A"/>
    <w:rsid w:val="000B7523"/>
    <w:rsid w:val="00127F18"/>
    <w:rsid w:val="001800C6"/>
    <w:rsid w:val="0019071A"/>
    <w:rsid w:val="001A3321"/>
    <w:rsid w:val="001B7E14"/>
    <w:rsid w:val="001F16AC"/>
    <w:rsid w:val="00210ADA"/>
    <w:rsid w:val="00215BFE"/>
    <w:rsid w:val="003335E1"/>
    <w:rsid w:val="0034648D"/>
    <w:rsid w:val="00363804"/>
    <w:rsid w:val="003C2EF0"/>
    <w:rsid w:val="0044322C"/>
    <w:rsid w:val="0044784F"/>
    <w:rsid w:val="00481650"/>
    <w:rsid w:val="004F0F2A"/>
    <w:rsid w:val="00500351"/>
    <w:rsid w:val="00525EBD"/>
    <w:rsid w:val="005B5E55"/>
    <w:rsid w:val="006018B1"/>
    <w:rsid w:val="0065356C"/>
    <w:rsid w:val="00667132"/>
    <w:rsid w:val="0070212B"/>
    <w:rsid w:val="007366F7"/>
    <w:rsid w:val="00743317"/>
    <w:rsid w:val="0077502B"/>
    <w:rsid w:val="00786ABE"/>
    <w:rsid w:val="007B54B7"/>
    <w:rsid w:val="007C19AB"/>
    <w:rsid w:val="007E25B9"/>
    <w:rsid w:val="00812DCE"/>
    <w:rsid w:val="00840981"/>
    <w:rsid w:val="00842D69"/>
    <w:rsid w:val="00866641"/>
    <w:rsid w:val="00874F38"/>
    <w:rsid w:val="008820A9"/>
    <w:rsid w:val="008C0747"/>
    <w:rsid w:val="00901F85"/>
    <w:rsid w:val="00A336EF"/>
    <w:rsid w:val="00A60A83"/>
    <w:rsid w:val="00A85EF8"/>
    <w:rsid w:val="00B53E47"/>
    <w:rsid w:val="00B55CE3"/>
    <w:rsid w:val="00B6090E"/>
    <w:rsid w:val="00B75140"/>
    <w:rsid w:val="00BD12A1"/>
    <w:rsid w:val="00BD52E1"/>
    <w:rsid w:val="00C4678E"/>
    <w:rsid w:val="00C50261"/>
    <w:rsid w:val="00C53AE0"/>
    <w:rsid w:val="00C8583A"/>
    <w:rsid w:val="00CB742D"/>
    <w:rsid w:val="00CE7D19"/>
    <w:rsid w:val="00D04476"/>
    <w:rsid w:val="00D501B0"/>
    <w:rsid w:val="00DB74A8"/>
    <w:rsid w:val="00DD280F"/>
    <w:rsid w:val="00DE2D90"/>
    <w:rsid w:val="00E92D17"/>
    <w:rsid w:val="00EC375D"/>
    <w:rsid w:val="00F3146D"/>
    <w:rsid w:val="00F32650"/>
    <w:rsid w:val="00F4768F"/>
    <w:rsid w:val="00F81E3E"/>
    <w:rsid w:val="00F90C99"/>
    <w:rsid w:val="00FD5179"/>
    <w:rsid w:val="00FE1FD1"/>
    <w:rsid w:val="00FF3463"/>
    <w:rsid w:val="00FF6508"/>
    <w:rsid w:val="185243A5"/>
    <w:rsid w:val="2F90F4B7"/>
    <w:rsid w:val="30D18A82"/>
    <w:rsid w:val="41A4BA20"/>
    <w:rsid w:val="477EA420"/>
    <w:rsid w:val="47C308AA"/>
    <w:rsid w:val="56D6DF23"/>
    <w:rsid w:val="5F7115D0"/>
    <w:rsid w:val="65F78028"/>
    <w:rsid w:val="674332F4"/>
    <w:rsid w:val="6CABB129"/>
    <w:rsid w:val="6FE85D03"/>
    <w:rsid w:val="726BAA37"/>
    <w:rsid w:val="766B8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DF45"/>
  <w15:chartTrackingRefBased/>
  <w15:docId w15:val="{139D46CA-CE4F-4517-90FE-0DBC0BEA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D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40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981"/>
    <w:rPr>
      <w:color w:val="605E5C"/>
      <w:shd w:val="clear" w:color="auto" w:fill="E1DFDD"/>
    </w:rPr>
  </w:style>
  <w:style w:type="paragraph" w:styleId="ListParagraph">
    <w:name w:val="List Paragraph"/>
    <w:aliases w:val="Indented Paragraph"/>
    <w:basedOn w:val="Normal"/>
    <w:uiPriority w:val="34"/>
    <w:qFormat/>
    <w:rsid w:val="00C53AE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B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B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2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derbilt365.sharepoint.com/:f:/s/Pre-ETS/Ep6XozggnJ5Holv5oxQzhcMBRNMLFRuNdZAenYYDAd-fzg?e=Bu0upB" TargetMode="External"/><Relationship Id="rId13" Type="http://schemas.openxmlformats.org/officeDocument/2006/relationships/hyperlink" Target="https://transitiontn.org/wp-content/uploads/2018/08/Employment_Choosing-References_07-19-2018_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ansitiontn.org/vr/wp-content/uploads/2021/01/Job-Application-Informatio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nsitiontn.org/vr/wp-content/uploads/2022/05/WPR-Preparing-Students-for-the-Job-Application-Proces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itiontn.org/student/quick-activities/" TargetMode="External"/><Relationship Id="rId10" Type="http://schemas.openxmlformats.org/officeDocument/2006/relationships/hyperlink" Target="https://vanderbilt365.sharepoint.com/:b:/s/Pre-ETS/EUJGLs8igMFOsZpLiga12ioB2W-LIEi-kCXlqYHJnRuKAg?e=waprB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reeronestop.org/Toolkit/Jobs/practice-job-application.aspx" TargetMode="External"/><Relationship Id="rId14" Type="http://schemas.openxmlformats.org/officeDocument/2006/relationships/hyperlink" Target="https://transitiontn.org/vr/wp-content/uploads/2021/01/Practice-Interview-Questions-and-Ti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7" ma:contentTypeDescription="Create a new document." ma:contentTypeScope="" ma:versionID="bc59d1f1db3788d7f12502eb1173629a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aede992dc12f1ad3baebc9d15d0b01a2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EA58F-303C-4854-BAB7-F3DD6498086A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2.xml><?xml version="1.0" encoding="utf-8"?>
<ds:datastoreItem xmlns:ds="http://schemas.openxmlformats.org/officeDocument/2006/customXml" ds:itemID="{FA0BBCBA-D3E3-4497-8D9F-66E852D94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B1CEB-1EF1-436C-87B0-7DBF7F404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4798</Characters>
  <Application>Microsoft Office Word</Application>
  <DocSecurity>0</DocSecurity>
  <Lines>137</Lines>
  <Paragraphs>44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Galster, Jena</dc:creator>
  <cp:keywords/>
  <dc:description/>
  <cp:lastModifiedBy>Armstrong, Hope E</cp:lastModifiedBy>
  <cp:revision>2</cp:revision>
  <dcterms:created xsi:type="dcterms:W3CDTF">2024-04-09T17:25:00Z</dcterms:created>
  <dcterms:modified xsi:type="dcterms:W3CDTF">2024-04-09T17:25:00Z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